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1495"/>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554"/>
      </w:tblGrid>
      <w:tr w:rsidR="002D54D1" w14:paraId="06B2D804" w14:textId="77777777" w:rsidTr="002D54D1">
        <w:tc>
          <w:tcPr>
            <w:tcW w:w="7360" w:type="dxa"/>
            <w:tcMar>
              <w:top w:w="216" w:type="dxa"/>
              <w:left w:w="115" w:type="dxa"/>
              <w:bottom w:w="216" w:type="dxa"/>
              <w:right w:w="115" w:type="dxa"/>
            </w:tcMar>
          </w:tcPr>
          <w:p w14:paraId="220075C5" w14:textId="77777777" w:rsidR="002D54D1" w:rsidRDefault="002D54D1" w:rsidP="002D54D1">
            <w:pPr>
              <w:pStyle w:val="Geenafstand"/>
              <w:rPr>
                <w:color w:val="365F91" w:themeColor="accent1" w:themeShade="BF"/>
                <w:sz w:val="24"/>
              </w:rPr>
            </w:pPr>
            <w:bookmarkStart w:id="0" w:name="_GoBack"/>
            <w:bookmarkEnd w:id="0"/>
            <w:r>
              <w:rPr>
                <w:color w:val="365F91" w:themeColor="accent1" w:themeShade="BF"/>
                <w:sz w:val="24"/>
                <w:szCs w:val="24"/>
              </w:rPr>
              <w:t>Noorderpoort in Oost Groningen</w:t>
            </w:r>
          </w:p>
        </w:tc>
      </w:tr>
      <w:tr w:rsidR="002D54D1" w14:paraId="5EBD32C6" w14:textId="77777777" w:rsidTr="002D54D1">
        <w:tc>
          <w:tcPr>
            <w:tcW w:w="7360" w:type="dxa"/>
          </w:tcPr>
          <w:sdt>
            <w:sdtPr>
              <w:rPr>
                <w:rFonts w:ascii="Cambria" w:hAnsi="Cambria"/>
                <w:b/>
                <w:color w:val="558ED5"/>
                <w:sz w:val="32"/>
                <w:szCs w:val="32"/>
              </w:rPr>
              <w:alias w:val="Titel"/>
              <w:id w:val="13406919"/>
              <w:placeholder>
                <w:docPart w:val="3C74AF68C48C40F2944FA19CE01780DF"/>
              </w:placeholder>
              <w:dataBinding w:prefixMappings="xmlns:ns0='http://schemas.openxmlformats.org/package/2006/metadata/core-properties' xmlns:ns1='http://purl.org/dc/elements/1.1/'" w:xpath="/ns0:coreProperties[1]/ns1:title[1]" w:storeItemID="{6C3C8BC8-F283-45AE-878A-BAB7291924A1}"/>
              <w:text/>
            </w:sdtPr>
            <w:sdtEndPr/>
            <w:sdtContent>
              <w:p w14:paraId="1615D5F1" w14:textId="1AEF3E4C" w:rsidR="002D54D1" w:rsidRDefault="006B6E20" w:rsidP="002D54D1">
                <w:pPr>
                  <w:pStyle w:val="Geenafstand"/>
                  <w:spacing w:line="216" w:lineRule="auto"/>
                  <w:rPr>
                    <w:rFonts w:asciiTheme="majorHAnsi" w:eastAsiaTheme="majorEastAsia" w:hAnsiTheme="majorHAnsi" w:cstheme="majorBidi"/>
                    <w:color w:val="4F81BD" w:themeColor="accent1"/>
                    <w:sz w:val="88"/>
                    <w:szCs w:val="88"/>
                  </w:rPr>
                </w:pPr>
                <w:r>
                  <w:rPr>
                    <w:rFonts w:ascii="Cambria" w:hAnsi="Cambria"/>
                    <w:b/>
                    <w:color w:val="558ED5"/>
                    <w:sz w:val="32"/>
                    <w:szCs w:val="32"/>
                  </w:rPr>
                  <w:t>SCHOOLAMBITIEPLAN 2016-2020</w:t>
                </w:r>
              </w:p>
            </w:sdtContent>
          </w:sdt>
        </w:tc>
      </w:tr>
      <w:tr w:rsidR="002D54D1" w14:paraId="2B492247" w14:textId="77777777" w:rsidTr="002D54D1">
        <w:sdt>
          <w:sdtPr>
            <w:rPr>
              <w:color w:val="365F91" w:themeColor="accent1" w:themeShade="BF"/>
              <w:sz w:val="24"/>
              <w:szCs w:val="24"/>
            </w:rPr>
            <w:alias w:val="Ondertitel"/>
            <w:id w:val="13406923"/>
            <w:placeholder>
              <w:docPart w:val="F9EBE0ED1B7942E9A9F91F4A747EEA6B"/>
            </w:placeholder>
            <w:dataBinding w:prefixMappings="xmlns:ns0='http://schemas.openxmlformats.org/package/2006/metadata/core-properties' xmlns:ns1='http://purl.org/dc/elements/1.1/'" w:xpath="/ns0:coreProperties[1]/ns1:subject[1]" w:storeItemID="{6C3C8BC8-F283-45AE-878A-BAB7291924A1}"/>
            <w:text/>
          </w:sdtPr>
          <w:sdtEndPr/>
          <w:sdtContent>
            <w:tc>
              <w:tcPr>
                <w:tcW w:w="7360" w:type="dxa"/>
                <w:tcMar>
                  <w:top w:w="216" w:type="dxa"/>
                  <w:left w:w="115" w:type="dxa"/>
                  <w:bottom w:w="216" w:type="dxa"/>
                  <w:right w:w="115" w:type="dxa"/>
                </w:tcMar>
              </w:tcPr>
              <w:p w14:paraId="1B51C6ED" w14:textId="77777777" w:rsidR="002D54D1" w:rsidRDefault="002D54D1" w:rsidP="002D54D1">
                <w:pPr>
                  <w:pStyle w:val="Geenafstand"/>
                  <w:rPr>
                    <w:color w:val="365F91" w:themeColor="accent1" w:themeShade="BF"/>
                    <w:sz w:val="24"/>
                  </w:rPr>
                </w:pPr>
                <w:r>
                  <w:rPr>
                    <w:color w:val="365F91" w:themeColor="accent1" w:themeShade="BF"/>
                    <w:sz w:val="24"/>
                    <w:szCs w:val="24"/>
                  </w:rPr>
                  <w:t>Beroepsonderwijs Appingedam, Veendam en Campus Winschoten</w:t>
                </w:r>
              </w:p>
            </w:tc>
          </w:sdtContent>
        </w:sdt>
      </w:tr>
    </w:tbl>
    <w:sdt>
      <w:sdtPr>
        <w:id w:val="-1325656571"/>
        <w:docPartObj>
          <w:docPartGallery w:val="Cover Pages"/>
          <w:docPartUnique/>
        </w:docPartObj>
      </w:sdtPr>
      <w:sdtEndPr/>
      <w:sdtContent>
        <w:p w14:paraId="498D80DD" w14:textId="71544CD5" w:rsidR="002D54D1" w:rsidRDefault="002D54D1"/>
        <w:tbl>
          <w:tblPr>
            <w:tblpPr w:leftFromText="187" w:rightFromText="187" w:horzAnchor="margin" w:tblpXSpec="center" w:tblpYSpec="bottom"/>
            <w:tblW w:w="3857" w:type="pct"/>
            <w:tblLook w:val="04A0" w:firstRow="1" w:lastRow="0" w:firstColumn="1" w:lastColumn="0" w:noHBand="0" w:noVBand="1"/>
          </w:tblPr>
          <w:tblGrid>
            <w:gridCol w:w="7284"/>
          </w:tblGrid>
          <w:tr w:rsidR="002D54D1" w14:paraId="7205D761" w14:textId="77777777" w:rsidTr="002D54D1">
            <w:tc>
              <w:tcPr>
                <w:tcW w:w="7108" w:type="dxa"/>
                <w:tcMar>
                  <w:top w:w="216" w:type="dxa"/>
                  <w:left w:w="115" w:type="dxa"/>
                  <w:bottom w:w="216" w:type="dxa"/>
                  <w:right w:w="115" w:type="dxa"/>
                </w:tcMar>
              </w:tcPr>
              <w:sdt>
                <w:sdtPr>
                  <w:rPr>
                    <w:color w:val="4F81BD" w:themeColor="accent1"/>
                    <w:sz w:val="28"/>
                    <w:szCs w:val="28"/>
                  </w:rPr>
                  <w:alias w:val="Auteur"/>
                  <w:id w:val="13406928"/>
                  <w:dataBinding w:prefixMappings="xmlns:ns0='http://schemas.openxmlformats.org/package/2006/metadata/core-properties' xmlns:ns1='http://purl.org/dc/elements/1.1/'" w:xpath="/ns0:coreProperties[1]/ns1:creator[1]" w:storeItemID="{6C3C8BC8-F283-45AE-878A-BAB7291924A1}"/>
                  <w:text/>
                </w:sdtPr>
                <w:sdtEndPr/>
                <w:sdtContent>
                  <w:p w14:paraId="2114BC94" w14:textId="3436D053" w:rsidR="002D54D1" w:rsidRDefault="002D54D1">
                    <w:pPr>
                      <w:pStyle w:val="Geenafstand"/>
                      <w:rPr>
                        <w:color w:val="4F81BD" w:themeColor="accent1"/>
                        <w:sz w:val="28"/>
                        <w:szCs w:val="28"/>
                      </w:rPr>
                    </w:pPr>
                    <w:r>
                      <w:rPr>
                        <w:color w:val="4F81BD" w:themeColor="accent1"/>
                        <w:sz w:val="28"/>
                        <w:szCs w:val="28"/>
                      </w:rPr>
                      <w:t>H.J. Stel</w:t>
                    </w:r>
                  </w:p>
                </w:sdtContent>
              </w:sdt>
              <w:sdt>
                <w:sdtPr>
                  <w:rPr>
                    <w:color w:val="4F81BD" w:themeColor="accent1"/>
                    <w:sz w:val="28"/>
                    <w:szCs w:val="28"/>
                  </w:rPr>
                  <w:alias w:val="Datum"/>
                  <w:tag w:val="Datum"/>
                  <w:id w:val="13406932"/>
                  <w:dataBinding w:prefixMappings="xmlns:ns0='http://schemas.microsoft.com/office/2006/coverPageProps'" w:xpath="/ns0:CoverPageProperties[1]/ns0:PublishDate[1]" w:storeItemID="{55AF091B-3C7A-41E3-B477-F2FDAA23CFDA}"/>
                  <w:date w:fullDate="2016-11-06T00:00:00Z">
                    <w:dateFormat w:val="d-M-yyyy"/>
                    <w:lid w:val="nl-NL"/>
                    <w:storeMappedDataAs w:val="dateTime"/>
                    <w:calendar w:val="gregorian"/>
                  </w:date>
                </w:sdtPr>
                <w:sdtEndPr/>
                <w:sdtContent>
                  <w:p w14:paraId="33932F6A" w14:textId="72F806E4" w:rsidR="002D54D1" w:rsidRDefault="005C324C">
                    <w:pPr>
                      <w:pStyle w:val="Geenafstand"/>
                      <w:rPr>
                        <w:color w:val="4F81BD" w:themeColor="accent1"/>
                        <w:sz w:val="28"/>
                        <w:szCs w:val="28"/>
                      </w:rPr>
                    </w:pPr>
                    <w:r>
                      <w:rPr>
                        <w:color w:val="4F81BD" w:themeColor="accent1"/>
                        <w:sz w:val="28"/>
                        <w:szCs w:val="28"/>
                      </w:rPr>
                      <w:t>6</w:t>
                    </w:r>
                    <w:r w:rsidR="002D54D1">
                      <w:rPr>
                        <w:color w:val="4F81BD" w:themeColor="accent1"/>
                        <w:sz w:val="28"/>
                        <w:szCs w:val="28"/>
                      </w:rPr>
                      <w:t>-1</w:t>
                    </w:r>
                    <w:r>
                      <w:rPr>
                        <w:color w:val="4F81BD" w:themeColor="accent1"/>
                        <w:sz w:val="28"/>
                        <w:szCs w:val="28"/>
                      </w:rPr>
                      <w:t>1</w:t>
                    </w:r>
                    <w:r w:rsidR="002D54D1">
                      <w:rPr>
                        <w:color w:val="4F81BD" w:themeColor="accent1"/>
                        <w:sz w:val="28"/>
                        <w:szCs w:val="28"/>
                      </w:rPr>
                      <w:t>-2016</w:t>
                    </w:r>
                  </w:p>
                </w:sdtContent>
              </w:sdt>
              <w:p w14:paraId="308ED172" w14:textId="77777777" w:rsidR="002D54D1" w:rsidRDefault="002D54D1">
                <w:pPr>
                  <w:pStyle w:val="Geenafstand"/>
                  <w:rPr>
                    <w:color w:val="4F81BD" w:themeColor="accent1"/>
                  </w:rPr>
                </w:pPr>
              </w:p>
            </w:tc>
          </w:tr>
        </w:tbl>
        <w:p w14:paraId="7CD60BD2" w14:textId="12C9A0CA" w:rsidR="002D54D1" w:rsidRDefault="000607CB"/>
      </w:sdtContent>
    </w:sdt>
    <w:p w14:paraId="0AA037F3" w14:textId="7BB7FB72" w:rsidR="00341952" w:rsidRDefault="00341952" w:rsidP="002D54D1">
      <w:pPr>
        <w:rPr>
          <w:rFonts w:asciiTheme="majorHAnsi" w:hAnsiTheme="majorHAnsi"/>
          <w:b/>
          <w:color w:val="548DD4" w:themeColor="text2" w:themeTint="99"/>
          <w:sz w:val="32"/>
          <w:szCs w:val="32"/>
        </w:rPr>
      </w:pPr>
    </w:p>
    <w:p w14:paraId="0AE19025" w14:textId="2C7509BA" w:rsidR="002D54D1" w:rsidRDefault="002D54D1" w:rsidP="002D54D1">
      <w:pPr>
        <w:rPr>
          <w:rFonts w:asciiTheme="majorHAnsi" w:hAnsiTheme="majorHAnsi"/>
          <w:b/>
          <w:color w:val="548DD4" w:themeColor="text2" w:themeTint="99"/>
          <w:sz w:val="32"/>
          <w:szCs w:val="32"/>
        </w:rPr>
      </w:pPr>
    </w:p>
    <w:p w14:paraId="6AE77552" w14:textId="439C2F6B" w:rsidR="002D54D1" w:rsidRPr="002D54D1" w:rsidRDefault="002D54D1" w:rsidP="002D54D1">
      <w:pPr>
        <w:rPr>
          <w:rFonts w:asciiTheme="majorHAnsi" w:hAnsiTheme="majorHAnsi"/>
          <w:b/>
          <w:color w:val="548DD4" w:themeColor="text2" w:themeTint="99"/>
          <w:sz w:val="32"/>
          <w:szCs w:val="32"/>
        </w:rPr>
      </w:pPr>
    </w:p>
    <w:p w14:paraId="48A8A4C0" w14:textId="2102FEF0" w:rsidR="002D54D1" w:rsidRDefault="002D54D1">
      <w:pPr>
        <w:rPr>
          <w:rFonts w:asciiTheme="majorHAnsi" w:eastAsiaTheme="majorEastAsia" w:hAnsiTheme="majorHAnsi" w:cstheme="majorBidi"/>
          <w:b/>
          <w:bCs/>
          <w:color w:val="365F91" w:themeColor="accent1" w:themeShade="BF"/>
          <w:sz w:val="28"/>
          <w:szCs w:val="28"/>
        </w:rPr>
      </w:pPr>
      <w:r>
        <w:rPr>
          <w:noProof/>
          <w:lang w:eastAsia="nl-NL"/>
        </w:rPr>
        <mc:AlternateContent>
          <mc:Choice Requires="wpg">
            <w:drawing>
              <wp:anchor distT="0" distB="0" distL="114300" distR="114300" simplePos="0" relativeHeight="251658240" behindDoc="0" locked="0" layoutInCell="1" allowOverlap="1" wp14:anchorId="642C80FE" wp14:editId="35BAAD1F">
                <wp:simplePos x="0" y="0"/>
                <wp:positionH relativeFrom="column">
                  <wp:posOffset>43866</wp:posOffset>
                </wp:positionH>
                <wp:positionV relativeFrom="paragraph">
                  <wp:posOffset>139954</wp:posOffset>
                </wp:positionV>
                <wp:extent cx="5909310" cy="5380167"/>
                <wp:effectExtent l="57150" t="57150" r="0" b="49530"/>
                <wp:wrapNone/>
                <wp:docPr id="2" name="Groep 2"/>
                <wp:cNvGraphicFramePr/>
                <a:graphic xmlns:a="http://schemas.openxmlformats.org/drawingml/2006/main">
                  <a:graphicData uri="http://schemas.microsoft.com/office/word/2010/wordprocessingGroup">
                    <wpg:wgp>
                      <wpg:cNvGrpSpPr/>
                      <wpg:grpSpPr>
                        <a:xfrm>
                          <a:off x="0" y="0"/>
                          <a:ext cx="5909310" cy="5380167"/>
                          <a:chOff x="90487" y="23439"/>
                          <a:chExt cx="5388398" cy="5125981"/>
                        </a:xfrm>
                      </wpg:grpSpPr>
                      <wps:wsp>
                        <wps:cNvPr id="63" name="Staande oorkonde 63"/>
                        <wps:cNvSpPr/>
                        <wps:spPr>
                          <a:xfrm>
                            <a:off x="90487" y="23439"/>
                            <a:ext cx="5139169" cy="5125981"/>
                          </a:xfrm>
                          <a:prstGeom prst="verticalScroll">
                            <a:avLst/>
                          </a:prstGeom>
                          <a:noFill/>
                          <a:ln w="9525" cap="flat" cmpd="sng" algn="ctr">
                            <a:solidFill>
                              <a:srgbClr val="4F81BD">
                                <a:shade val="50000"/>
                              </a:srgbClr>
                            </a:solidFill>
                            <a:prstDash val="solid"/>
                          </a:ln>
                          <a:effectLst/>
                          <a:scene3d>
                            <a:camera prst="orthographicFront"/>
                            <a:lightRig rig="threePt" dir="t"/>
                          </a:scene3d>
                          <a:sp3d prstMaterial="dkEdge"/>
                        </wps:spPr>
                        <wps:txbx>
                          <w:txbxContent>
                            <w:p w14:paraId="2CDB1294" w14:textId="77777777" w:rsidR="002F3FDC" w:rsidRDefault="002F3FDC" w:rsidP="002D54D1">
                              <w:pPr>
                                <w:pStyle w:val="Geenafstand"/>
                                <w:jc w:val="center"/>
                                <w:rPr>
                                  <w:i/>
                                </w:rPr>
                              </w:pPr>
                            </w:p>
                            <w:p w14:paraId="7FC2F843" w14:textId="2305B41A" w:rsidR="002F3FDC" w:rsidRPr="00605B9C" w:rsidRDefault="002F3FDC" w:rsidP="002D54D1">
                              <w:pPr>
                                <w:pStyle w:val="Geenafstand"/>
                                <w:jc w:val="center"/>
                                <w:rPr>
                                  <w:i/>
                                </w:rPr>
                              </w:pPr>
                              <w:r w:rsidRPr="00605B9C">
                                <w:rPr>
                                  <w:i/>
                                </w:rPr>
                                <w:t>Klein mannetje op een heel groot strand krijgt een groot idee</w:t>
                              </w:r>
                            </w:p>
                            <w:p w14:paraId="75BB1CC5" w14:textId="77777777" w:rsidR="002F3FDC" w:rsidRPr="00605B9C" w:rsidRDefault="002F3FDC" w:rsidP="002D54D1">
                              <w:pPr>
                                <w:pStyle w:val="Geenafstand"/>
                                <w:jc w:val="center"/>
                                <w:rPr>
                                  <w:i/>
                                </w:rPr>
                              </w:pPr>
                              <w:r w:rsidRPr="00605B9C">
                                <w:rPr>
                                  <w:i/>
                                </w:rPr>
                                <w:t>Het wil wel eens naar de waterkant</w:t>
                              </w:r>
                            </w:p>
                            <w:p w14:paraId="264BAA47" w14:textId="77777777" w:rsidR="002F3FDC" w:rsidRPr="00605B9C" w:rsidRDefault="002F3FDC" w:rsidP="002D54D1">
                              <w:pPr>
                                <w:pStyle w:val="Geenafstand"/>
                                <w:jc w:val="center"/>
                                <w:rPr>
                                  <w:i/>
                                </w:rPr>
                              </w:pPr>
                              <w:r w:rsidRPr="00605B9C">
                                <w:rPr>
                                  <w:i/>
                                </w:rPr>
                                <w:t>Dus staat het op van het warme zand en gaat het op weg naar de zee</w:t>
                              </w:r>
                            </w:p>
                            <w:p w14:paraId="3FD0313F" w14:textId="77777777" w:rsidR="002F3FDC" w:rsidRPr="00605B9C" w:rsidRDefault="002F3FDC" w:rsidP="002D54D1">
                              <w:pPr>
                                <w:pStyle w:val="Geenafstand"/>
                                <w:jc w:val="center"/>
                                <w:rPr>
                                  <w:i/>
                                </w:rPr>
                              </w:pPr>
                              <w:r w:rsidRPr="00605B9C">
                                <w:rPr>
                                  <w:i/>
                                </w:rPr>
                                <w:t>Lopen we door of vallen we om</w:t>
                              </w:r>
                            </w:p>
                            <w:p w14:paraId="30FE145B" w14:textId="77777777" w:rsidR="002F3FDC" w:rsidRPr="00605B9C" w:rsidRDefault="002F3FDC" w:rsidP="002D54D1">
                              <w:pPr>
                                <w:pStyle w:val="Geenafstand"/>
                                <w:jc w:val="center"/>
                                <w:rPr>
                                  <w:i/>
                                </w:rPr>
                              </w:pPr>
                              <w:r w:rsidRPr="00605B9C">
                                <w:rPr>
                                  <w:i/>
                                </w:rPr>
                                <w:t>We lopen, nee we vallen bom</w:t>
                              </w:r>
                            </w:p>
                            <w:p w14:paraId="1E5FB210" w14:textId="77777777" w:rsidR="002F3FDC" w:rsidRPr="00605B9C" w:rsidRDefault="002F3FDC" w:rsidP="002D54D1">
                              <w:pPr>
                                <w:pStyle w:val="Geenafstand"/>
                                <w:jc w:val="center"/>
                                <w:rPr>
                                  <w:i/>
                                </w:rPr>
                              </w:pPr>
                            </w:p>
                            <w:p w14:paraId="583EE2D5" w14:textId="77777777" w:rsidR="002F3FDC" w:rsidRPr="00605B9C" w:rsidRDefault="002F3FDC" w:rsidP="002D54D1">
                              <w:pPr>
                                <w:pStyle w:val="Geenafstand"/>
                                <w:jc w:val="center"/>
                                <w:rPr>
                                  <w:i/>
                                </w:rPr>
                              </w:pPr>
                              <w:r w:rsidRPr="00605B9C">
                                <w:rPr>
                                  <w:i/>
                                </w:rPr>
                                <w:t>Klein mannetje op een heel groot strand maar het zit hem niet mee</w:t>
                              </w:r>
                            </w:p>
                            <w:p w14:paraId="7F90E91B" w14:textId="77777777" w:rsidR="002F3FDC" w:rsidRPr="00605B9C" w:rsidRDefault="002F3FDC" w:rsidP="002D54D1">
                              <w:pPr>
                                <w:pStyle w:val="Geenafstand"/>
                                <w:jc w:val="center"/>
                                <w:rPr>
                                  <w:i/>
                                </w:rPr>
                              </w:pPr>
                              <w:r w:rsidRPr="00605B9C">
                                <w:rPr>
                                  <w:i/>
                                </w:rPr>
                                <w:t>Hij wil er wel heen naar die waterkant</w:t>
                              </w:r>
                            </w:p>
                            <w:p w14:paraId="754BA7F1" w14:textId="77777777" w:rsidR="002F3FDC" w:rsidRPr="00605B9C" w:rsidRDefault="002F3FDC" w:rsidP="002D54D1">
                              <w:pPr>
                                <w:pStyle w:val="Geenafstand"/>
                                <w:jc w:val="center"/>
                                <w:rPr>
                                  <w:i/>
                                </w:rPr>
                              </w:pPr>
                              <w:r w:rsidRPr="00605B9C">
                                <w:rPr>
                                  <w:i/>
                                </w:rPr>
                                <w:t>Maar ‘t is niet zo makkelijk hoor in dat zand</w:t>
                              </w:r>
                            </w:p>
                            <w:p w14:paraId="7276C18F" w14:textId="77777777" w:rsidR="002F3FDC" w:rsidRPr="00605B9C" w:rsidRDefault="002F3FDC" w:rsidP="002D54D1">
                              <w:pPr>
                                <w:pStyle w:val="Geenafstand"/>
                                <w:jc w:val="center"/>
                                <w:rPr>
                                  <w:i/>
                                </w:rPr>
                              </w:pPr>
                              <w:r w:rsidRPr="00605B9C">
                                <w:rPr>
                                  <w:i/>
                                </w:rPr>
                                <w:t>En het is nog een end naar de zee</w:t>
                              </w:r>
                            </w:p>
                            <w:p w14:paraId="50EC7246" w14:textId="77777777" w:rsidR="002F3FDC" w:rsidRPr="00605B9C" w:rsidRDefault="002F3FDC" w:rsidP="002D54D1">
                              <w:pPr>
                                <w:pStyle w:val="Geenafstand"/>
                                <w:jc w:val="center"/>
                                <w:rPr>
                                  <w:i/>
                                </w:rPr>
                              </w:pPr>
                              <w:r w:rsidRPr="00605B9C">
                                <w:rPr>
                                  <w:i/>
                                </w:rPr>
                                <w:t>Lopen we door of vallen we om</w:t>
                              </w:r>
                            </w:p>
                            <w:p w14:paraId="19E8D3DB" w14:textId="77777777" w:rsidR="002F3FDC" w:rsidRPr="00605B9C" w:rsidRDefault="002F3FDC" w:rsidP="002D54D1">
                              <w:pPr>
                                <w:pStyle w:val="Geenafstand"/>
                                <w:jc w:val="center"/>
                                <w:rPr>
                                  <w:i/>
                                </w:rPr>
                              </w:pPr>
                              <w:r w:rsidRPr="00605B9C">
                                <w:rPr>
                                  <w:i/>
                                </w:rPr>
                                <w:t>We lopen,………. nee we vallen bom</w:t>
                              </w:r>
                            </w:p>
                            <w:p w14:paraId="141425AB" w14:textId="77777777" w:rsidR="002F3FDC" w:rsidRPr="00605B9C" w:rsidRDefault="002F3FDC" w:rsidP="002D54D1">
                              <w:pPr>
                                <w:pStyle w:val="Geenafstand"/>
                                <w:jc w:val="center"/>
                                <w:rPr>
                                  <w:i/>
                                </w:rPr>
                              </w:pPr>
                            </w:p>
                            <w:p w14:paraId="63F5D1EF" w14:textId="77777777" w:rsidR="002F3FDC" w:rsidRPr="00605B9C" w:rsidRDefault="002F3FDC" w:rsidP="002D54D1">
                              <w:pPr>
                                <w:pStyle w:val="Geenafstand"/>
                                <w:jc w:val="center"/>
                                <w:rPr>
                                  <w:i/>
                                </w:rPr>
                              </w:pPr>
                              <w:r w:rsidRPr="00605B9C">
                                <w:rPr>
                                  <w:i/>
                                </w:rPr>
                                <w:t>Klein mannetje op een heel groot strand maar het houdt z’n grote idee</w:t>
                              </w:r>
                            </w:p>
                            <w:p w14:paraId="68839C3B" w14:textId="77777777" w:rsidR="002F3FDC" w:rsidRPr="00605B9C" w:rsidRDefault="002F3FDC" w:rsidP="002D54D1">
                              <w:pPr>
                                <w:pStyle w:val="Geenafstand"/>
                                <w:jc w:val="center"/>
                                <w:rPr>
                                  <w:i/>
                                </w:rPr>
                              </w:pPr>
                              <w:r w:rsidRPr="00605B9C">
                                <w:rPr>
                                  <w:i/>
                                </w:rPr>
                                <w:t>Het wil en het zal naar die waterkant</w:t>
                              </w:r>
                            </w:p>
                            <w:p w14:paraId="1C0D7E8B" w14:textId="77777777" w:rsidR="002F3FDC" w:rsidRPr="00605B9C" w:rsidRDefault="002F3FDC" w:rsidP="002D54D1">
                              <w:pPr>
                                <w:pStyle w:val="Geenafstand"/>
                                <w:jc w:val="center"/>
                                <w:rPr>
                                  <w:i/>
                                </w:rPr>
                              </w:pPr>
                              <w:r w:rsidRPr="00605B9C">
                                <w:rPr>
                                  <w:i/>
                                </w:rPr>
                                <w:t>Dus staat het weer op van dat lastige zand</w:t>
                              </w:r>
                            </w:p>
                            <w:p w14:paraId="4CBC5EAE" w14:textId="77777777" w:rsidR="002F3FDC" w:rsidRPr="00605B9C" w:rsidRDefault="002F3FDC" w:rsidP="002D54D1">
                              <w:pPr>
                                <w:pStyle w:val="Geenafstand"/>
                                <w:jc w:val="center"/>
                                <w:rPr>
                                  <w:i/>
                                </w:rPr>
                              </w:pPr>
                              <w:r w:rsidRPr="00605B9C">
                                <w:rPr>
                                  <w:i/>
                                </w:rPr>
                                <w:t>En is weer op weg naar de zee</w:t>
                              </w:r>
                            </w:p>
                            <w:p w14:paraId="71891E49" w14:textId="77777777" w:rsidR="002F3FDC" w:rsidRPr="00605B9C" w:rsidRDefault="002F3FDC" w:rsidP="002D54D1">
                              <w:pPr>
                                <w:pStyle w:val="Geenafstand"/>
                                <w:jc w:val="center"/>
                                <w:rPr>
                                  <w:i/>
                                </w:rPr>
                              </w:pPr>
                              <w:r w:rsidRPr="00605B9C">
                                <w:rPr>
                                  <w:i/>
                                </w:rPr>
                                <w:t>Lopen we door of vallen we om</w:t>
                              </w:r>
                            </w:p>
                            <w:p w14:paraId="345BD7FF" w14:textId="77777777" w:rsidR="002F3FDC" w:rsidRPr="00605B9C" w:rsidRDefault="002F3FDC" w:rsidP="002D54D1">
                              <w:pPr>
                                <w:pStyle w:val="Geenafstand"/>
                                <w:jc w:val="center"/>
                                <w:rPr>
                                  <w:i/>
                                </w:rPr>
                              </w:pPr>
                              <w:r w:rsidRPr="00605B9C">
                                <w:rPr>
                                  <w:i/>
                                </w:rPr>
                                <w:t>We lopen, oe we vallen, nee we lopen, oe we vallen, nee we lopen</w:t>
                              </w:r>
                            </w:p>
                            <w:p w14:paraId="427A26AE" w14:textId="77777777" w:rsidR="002F3FDC" w:rsidRPr="00605B9C" w:rsidRDefault="002F3FDC" w:rsidP="002D54D1">
                              <w:pPr>
                                <w:pStyle w:val="Geenafstand"/>
                                <w:jc w:val="center"/>
                                <w:rPr>
                                  <w:i/>
                                </w:rPr>
                              </w:pPr>
                              <w:r w:rsidRPr="00605B9C">
                                <w:rPr>
                                  <w:i/>
                                </w:rPr>
                                <w:t>Ja we lopen, Ja we lopen, Ja we lopen,</w:t>
                              </w:r>
                            </w:p>
                            <w:p w14:paraId="632AC144" w14:textId="77777777" w:rsidR="002F3FDC" w:rsidRDefault="002F3FDC" w:rsidP="002D54D1">
                              <w:pPr>
                                <w:pStyle w:val="Geenafstand"/>
                                <w:jc w:val="center"/>
                              </w:pPr>
                              <w:r w:rsidRPr="00605B9C">
                                <w:rPr>
                                  <w:i/>
                                </w:rPr>
                                <w:t>lopen, lopen, lopen, lopen, lopen, lopen, lopen, lopen, lopen, lopen bom</w:t>
                              </w:r>
                            </w:p>
                            <w:p w14:paraId="7A4548A8" w14:textId="77777777" w:rsidR="002F3FDC" w:rsidRDefault="002F3FDC" w:rsidP="002D54D1">
                              <w:pPr>
                                <w:pStyle w:val="Geenafstand"/>
                                <w:jc w:val="center"/>
                              </w:pPr>
                            </w:p>
                            <w:p w14:paraId="14E18A89" w14:textId="77777777" w:rsidR="002F3FDC" w:rsidRDefault="002F3FDC" w:rsidP="002D54D1">
                              <w:pPr>
                                <w:pStyle w:val="Geenafstand"/>
                                <w:jc w:val="center"/>
                              </w:pPr>
                            </w:p>
                            <w:p w14:paraId="019A0BB0" w14:textId="56FF22A9" w:rsidR="002F3FDC" w:rsidRPr="00E57C30" w:rsidRDefault="002F3FDC" w:rsidP="002D54D1">
                              <w:pPr>
                                <w:pStyle w:val="Geenafstand"/>
                                <w:jc w:val="center"/>
                                <w:rPr>
                                  <w:rStyle w:val="Subtielebenadrukking"/>
                                  <w:color w:val="808080" w:themeColor="background1" w:themeShade="80"/>
                                </w:rPr>
                              </w:pPr>
                              <w:r w:rsidRPr="00E57C30">
                                <w:rPr>
                                  <w:rStyle w:val="Subtielebenadrukking"/>
                                  <w:color w:val="808080" w:themeColor="background1" w:themeShade="80"/>
                                </w:rPr>
                                <w:t>“Paul van Vliet: Een avond aan zee” 1982</w:t>
                              </w:r>
                            </w:p>
                            <w:p w14:paraId="0DBF12F1" w14:textId="77777777" w:rsidR="002F3FDC" w:rsidRPr="00CF1DE6" w:rsidRDefault="002F3FDC" w:rsidP="002D54D1">
                              <w:pPr>
                                <w:pStyle w:val="Geenafstand"/>
                                <w:jc w:val="center"/>
                              </w:pPr>
                            </w:p>
                            <w:p w14:paraId="76465D46" w14:textId="77777777" w:rsidR="002F3FDC" w:rsidRDefault="002F3FDC" w:rsidP="002D54D1">
                              <w:pPr>
                                <w:pStyle w:val="Geenafstand"/>
                                <w:rPr>
                                  <w:b/>
                                </w:rPr>
                              </w:pPr>
                            </w:p>
                            <w:p w14:paraId="047534D7" w14:textId="77777777" w:rsidR="002F3FDC" w:rsidRDefault="002F3FDC" w:rsidP="002D54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hthoek 1"/>
                        <wps:cNvSpPr/>
                        <wps:spPr>
                          <a:xfrm>
                            <a:off x="1758076" y="134872"/>
                            <a:ext cx="3720809" cy="3821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8D547" w14:textId="5F556731" w:rsidR="002F3FDC" w:rsidRPr="002D54D1" w:rsidRDefault="002F3FDC" w:rsidP="002D54D1">
                              <w:pPr>
                                <w:rPr>
                                  <w:b/>
                                  <w:i/>
                                  <w:sz w:val="24"/>
                                  <w:szCs w:val="24"/>
                                </w:rPr>
                              </w:pPr>
                              <w:r w:rsidRPr="002D54D1">
                                <w:rPr>
                                  <w:b/>
                                  <w:i/>
                                  <w:color w:val="548DD4" w:themeColor="text2" w:themeTint="99"/>
                                  <w:sz w:val="24"/>
                                  <w:szCs w:val="24"/>
                                </w:rPr>
                                <w:t xml:space="preserve">Klein mannetje op een heel groot strand </w:t>
                              </w:r>
                            </w:p>
                            <w:p w14:paraId="799ACEF8" w14:textId="77777777" w:rsidR="002F3FDC" w:rsidRDefault="002F3FDC" w:rsidP="002D54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642C80FE" id="Groep 2" o:spid="_x0000_s1026" style="position:absolute;margin-left:3.45pt;margin-top:11pt;width:465.3pt;height:423.65pt;z-index:251658240;mso-width-relative:margin;mso-height-relative:margin" coordorigin="904,234" coordsize="53883,5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taande oorkonde 63" o:spid="_x0000_s1027" type="#_x0000_t97" style="position:absolute;left:904;top:234;width:51392;height:5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" filled="f" strokecolor="#385d8a">
                  <v:textbox>
                    <w:txbxContent>
                      <w:p w14:paraId="2CDB1294" w14:textId="77777777" w:rsidR="002F3FDC" w:rsidRDefault="002F3FDC" w:rsidP="002D54D1">
                        <w:pPr>
                          <w:pStyle w:val="Geenafstand"/>
                          <w:jc w:val="center"/>
                          <w:rPr>
                            <w:i/>
                          </w:rPr>
                        </w:pPr>
                      </w:p>
                      <w:p w14:paraId="7FC2F843" w14:textId="2305B41A" w:rsidR="002F3FDC" w:rsidRPr="00605B9C" w:rsidRDefault="002F3FDC" w:rsidP="002D54D1">
                        <w:pPr>
                          <w:pStyle w:val="Geenafstand"/>
                          <w:jc w:val="center"/>
                          <w:rPr>
                            <w:i/>
                          </w:rPr>
                        </w:pPr>
                        <w:r w:rsidRPr="00605B9C">
                          <w:rPr>
                            <w:i/>
                          </w:rPr>
                          <w:t>Klein mannetje op een heel groot strand krijgt een groot idee</w:t>
                        </w:r>
                      </w:p>
                      <w:p w14:paraId="75BB1CC5" w14:textId="77777777" w:rsidR="002F3FDC" w:rsidRPr="00605B9C" w:rsidRDefault="002F3FDC" w:rsidP="002D54D1">
                        <w:pPr>
                          <w:pStyle w:val="Geenafstand"/>
                          <w:jc w:val="center"/>
                          <w:rPr>
                            <w:i/>
                          </w:rPr>
                        </w:pPr>
                        <w:r w:rsidRPr="00605B9C">
                          <w:rPr>
                            <w:i/>
                          </w:rPr>
                          <w:t>Het wil wel eens naar de waterkant</w:t>
                        </w:r>
                      </w:p>
                      <w:p w14:paraId="264BAA47" w14:textId="77777777" w:rsidR="002F3FDC" w:rsidRPr="00605B9C" w:rsidRDefault="002F3FDC" w:rsidP="002D54D1">
                        <w:pPr>
                          <w:pStyle w:val="Geenafstand"/>
                          <w:jc w:val="center"/>
                          <w:rPr>
                            <w:i/>
                          </w:rPr>
                        </w:pPr>
                        <w:r w:rsidRPr="00605B9C">
                          <w:rPr>
                            <w:i/>
                          </w:rPr>
                          <w:t>Dus staat het op van het warme zand en gaat het op weg naar de zee</w:t>
                        </w:r>
                      </w:p>
                      <w:p w14:paraId="3FD0313F" w14:textId="77777777" w:rsidR="002F3FDC" w:rsidRPr="00605B9C" w:rsidRDefault="002F3FDC" w:rsidP="002D54D1">
                        <w:pPr>
                          <w:pStyle w:val="Geenafstand"/>
                          <w:jc w:val="center"/>
                          <w:rPr>
                            <w:i/>
                          </w:rPr>
                        </w:pPr>
                        <w:r w:rsidRPr="00605B9C">
                          <w:rPr>
                            <w:i/>
                          </w:rPr>
                          <w:t>Lopen we door of vallen we om</w:t>
                        </w:r>
                      </w:p>
                      <w:p w14:paraId="30FE145B" w14:textId="77777777" w:rsidR="002F3FDC" w:rsidRPr="00605B9C" w:rsidRDefault="002F3FDC" w:rsidP="002D54D1">
                        <w:pPr>
                          <w:pStyle w:val="Geenafstand"/>
                          <w:jc w:val="center"/>
                          <w:rPr>
                            <w:i/>
                          </w:rPr>
                        </w:pPr>
                        <w:r w:rsidRPr="00605B9C">
                          <w:rPr>
                            <w:i/>
                          </w:rPr>
                          <w:t>We lopen, nee we vallen bom</w:t>
                        </w:r>
                      </w:p>
                      <w:p w14:paraId="1E5FB210" w14:textId="77777777" w:rsidR="002F3FDC" w:rsidRPr="00605B9C" w:rsidRDefault="002F3FDC" w:rsidP="002D54D1">
                        <w:pPr>
                          <w:pStyle w:val="Geenafstand"/>
                          <w:jc w:val="center"/>
                          <w:rPr>
                            <w:i/>
                          </w:rPr>
                        </w:pPr>
                      </w:p>
                      <w:p w14:paraId="583EE2D5" w14:textId="77777777" w:rsidR="002F3FDC" w:rsidRPr="00605B9C" w:rsidRDefault="002F3FDC" w:rsidP="002D54D1">
                        <w:pPr>
                          <w:pStyle w:val="Geenafstand"/>
                          <w:jc w:val="center"/>
                          <w:rPr>
                            <w:i/>
                          </w:rPr>
                        </w:pPr>
                        <w:r w:rsidRPr="00605B9C">
                          <w:rPr>
                            <w:i/>
                          </w:rPr>
                          <w:t>Klein mannetje op een heel groot strand maar het zit hem niet mee</w:t>
                        </w:r>
                      </w:p>
                      <w:p w14:paraId="7F90E91B" w14:textId="77777777" w:rsidR="002F3FDC" w:rsidRPr="00605B9C" w:rsidRDefault="002F3FDC" w:rsidP="002D54D1">
                        <w:pPr>
                          <w:pStyle w:val="Geenafstand"/>
                          <w:jc w:val="center"/>
                          <w:rPr>
                            <w:i/>
                          </w:rPr>
                        </w:pPr>
                        <w:r w:rsidRPr="00605B9C">
                          <w:rPr>
                            <w:i/>
                          </w:rPr>
                          <w:t>Hij wil er wel heen naar die waterkant</w:t>
                        </w:r>
                      </w:p>
                      <w:p w14:paraId="754BA7F1" w14:textId="77777777" w:rsidR="002F3FDC" w:rsidRPr="00605B9C" w:rsidRDefault="002F3FDC" w:rsidP="002D54D1">
                        <w:pPr>
                          <w:pStyle w:val="Geenafstand"/>
                          <w:jc w:val="center"/>
                          <w:rPr>
                            <w:i/>
                          </w:rPr>
                        </w:pPr>
                        <w:r w:rsidRPr="00605B9C">
                          <w:rPr>
                            <w:i/>
                          </w:rPr>
                          <w:t>Maar ‘t is niet zo makkelijk hoor in dat zand</w:t>
                        </w:r>
                      </w:p>
                      <w:p w14:paraId="7276C18F" w14:textId="77777777" w:rsidR="002F3FDC" w:rsidRPr="00605B9C" w:rsidRDefault="002F3FDC" w:rsidP="002D54D1">
                        <w:pPr>
                          <w:pStyle w:val="Geenafstand"/>
                          <w:jc w:val="center"/>
                          <w:rPr>
                            <w:i/>
                          </w:rPr>
                        </w:pPr>
                        <w:r w:rsidRPr="00605B9C">
                          <w:rPr>
                            <w:i/>
                          </w:rPr>
                          <w:t>En het is nog een end naar de zee</w:t>
                        </w:r>
                      </w:p>
                      <w:p w14:paraId="50EC7246" w14:textId="77777777" w:rsidR="002F3FDC" w:rsidRPr="00605B9C" w:rsidRDefault="002F3FDC" w:rsidP="002D54D1">
                        <w:pPr>
                          <w:pStyle w:val="Geenafstand"/>
                          <w:jc w:val="center"/>
                          <w:rPr>
                            <w:i/>
                          </w:rPr>
                        </w:pPr>
                        <w:r w:rsidRPr="00605B9C">
                          <w:rPr>
                            <w:i/>
                          </w:rPr>
                          <w:t>Lopen we door of vallen we om</w:t>
                        </w:r>
                      </w:p>
                      <w:p w14:paraId="19E8D3DB" w14:textId="77777777" w:rsidR="002F3FDC" w:rsidRPr="00605B9C" w:rsidRDefault="002F3FDC" w:rsidP="002D54D1">
                        <w:pPr>
                          <w:pStyle w:val="Geenafstand"/>
                          <w:jc w:val="center"/>
                          <w:rPr>
                            <w:i/>
                          </w:rPr>
                        </w:pPr>
                        <w:r w:rsidRPr="00605B9C">
                          <w:rPr>
                            <w:i/>
                          </w:rPr>
                          <w:t>We lopen,………. nee we vallen bom</w:t>
                        </w:r>
                      </w:p>
                      <w:p w14:paraId="141425AB" w14:textId="77777777" w:rsidR="002F3FDC" w:rsidRPr="00605B9C" w:rsidRDefault="002F3FDC" w:rsidP="002D54D1">
                        <w:pPr>
                          <w:pStyle w:val="Geenafstand"/>
                          <w:jc w:val="center"/>
                          <w:rPr>
                            <w:i/>
                          </w:rPr>
                        </w:pPr>
                      </w:p>
                      <w:p w14:paraId="63F5D1EF" w14:textId="77777777" w:rsidR="002F3FDC" w:rsidRPr="00605B9C" w:rsidRDefault="002F3FDC" w:rsidP="002D54D1">
                        <w:pPr>
                          <w:pStyle w:val="Geenafstand"/>
                          <w:jc w:val="center"/>
                          <w:rPr>
                            <w:i/>
                          </w:rPr>
                        </w:pPr>
                        <w:r w:rsidRPr="00605B9C">
                          <w:rPr>
                            <w:i/>
                          </w:rPr>
                          <w:t>Klein mannetje op een heel groot strand maar het houdt z’n grote idee</w:t>
                        </w:r>
                      </w:p>
                      <w:p w14:paraId="68839C3B" w14:textId="77777777" w:rsidR="002F3FDC" w:rsidRPr="00605B9C" w:rsidRDefault="002F3FDC" w:rsidP="002D54D1">
                        <w:pPr>
                          <w:pStyle w:val="Geenafstand"/>
                          <w:jc w:val="center"/>
                          <w:rPr>
                            <w:i/>
                          </w:rPr>
                        </w:pPr>
                        <w:r w:rsidRPr="00605B9C">
                          <w:rPr>
                            <w:i/>
                          </w:rPr>
                          <w:t>Het wil en het zal naar die waterkant</w:t>
                        </w:r>
                      </w:p>
                      <w:p w14:paraId="1C0D7E8B" w14:textId="77777777" w:rsidR="002F3FDC" w:rsidRPr="00605B9C" w:rsidRDefault="002F3FDC" w:rsidP="002D54D1">
                        <w:pPr>
                          <w:pStyle w:val="Geenafstand"/>
                          <w:jc w:val="center"/>
                          <w:rPr>
                            <w:i/>
                          </w:rPr>
                        </w:pPr>
                        <w:r w:rsidRPr="00605B9C">
                          <w:rPr>
                            <w:i/>
                          </w:rPr>
                          <w:t>Dus staat het weer op van dat lastige zand</w:t>
                        </w:r>
                      </w:p>
                      <w:p w14:paraId="4CBC5EAE" w14:textId="77777777" w:rsidR="002F3FDC" w:rsidRPr="00605B9C" w:rsidRDefault="002F3FDC" w:rsidP="002D54D1">
                        <w:pPr>
                          <w:pStyle w:val="Geenafstand"/>
                          <w:jc w:val="center"/>
                          <w:rPr>
                            <w:i/>
                          </w:rPr>
                        </w:pPr>
                        <w:r w:rsidRPr="00605B9C">
                          <w:rPr>
                            <w:i/>
                          </w:rPr>
                          <w:t>En is weer op weg naar de zee</w:t>
                        </w:r>
                      </w:p>
                      <w:p w14:paraId="71891E49" w14:textId="77777777" w:rsidR="002F3FDC" w:rsidRPr="00605B9C" w:rsidRDefault="002F3FDC" w:rsidP="002D54D1">
                        <w:pPr>
                          <w:pStyle w:val="Geenafstand"/>
                          <w:jc w:val="center"/>
                          <w:rPr>
                            <w:i/>
                          </w:rPr>
                        </w:pPr>
                        <w:r w:rsidRPr="00605B9C">
                          <w:rPr>
                            <w:i/>
                          </w:rPr>
                          <w:t>Lopen we door of vallen we om</w:t>
                        </w:r>
                      </w:p>
                      <w:p w14:paraId="345BD7FF" w14:textId="77777777" w:rsidR="002F3FDC" w:rsidRPr="00605B9C" w:rsidRDefault="002F3FDC" w:rsidP="002D54D1">
                        <w:pPr>
                          <w:pStyle w:val="Geenafstand"/>
                          <w:jc w:val="center"/>
                          <w:rPr>
                            <w:i/>
                          </w:rPr>
                        </w:pPr>
                        <w:r w:rsidRPr="00605B9C">
                          <w:rPr>
                            <w:i/>
                          </w:rPr>
                          <w:t>We lopen, oe we vallen, nee we lopen, oe we vallen, nee we lopen</w:t>
                        </w:r>
                      </w:p>
                      <w:p w14:paraId="427A26AE" w14:textId="77777777" w:rsidR="002F3FDC" w:rsidRPr="00605B9C" w:rsidRDefault="002F3FDC" w:rsidP="002D54D1">
                        <w:pPr>
                          <w:pStyle w:val="Geenafstand"/>
                          <w:jc w:val="center"/>
                          <w:rPr>
                            <w:i/>
                          </w:rPr>
                        </w:pPr>
                        <w:r w:rsidRPr="00605B9C">
                          <w:rPr>
                            <w:i/>
                          </w:rPr>
                          <w:t>Ja we lopen, Ja we lopen, Ja we lopen,</w:t>
                        </w:r>
                      </w:p>
                      <w:p w14:paraId="632AC144" w14:textId="77777777" w:rsidR="002F3FDC" w:rsidRDefault="002F3FDC" w:rsidP="002D54D1">
                        <w:pPr>
                          <w:pStyle w:val="Geenafstand"/>
                          <w:jc w:val="center"/>
                        </w:pPr>
                        <w:r w:rsidRPr="00605B9C">
                          <w:rPr>
                            <w:i/>
                          </w:rPr>
                          <w:t>lopen, lopen, lopen, lopen, lopen, lopen, lopen, lopen, lopen, lopen bom</w:t>
                        </w:r>
                      </w:p>
                      <w:p w14:paraId="7A4548A8" w14:textId="77777777" w:rsidR="002F3FDC" w:rsidRDefault="002F3FDC" w:rsidP="002D54D1">
                        <w:pPr>
                          <w:pStyle w:val="Geenafstand"/>
                          <w:jc w:val="center"/>
                        </w:pPr>
                      </w:p>
                      <w:p w14:paraId="14E18A89" w14:textId="77777777" w:rsidR="002F3FDC" w:rsidRDefault="002F3FDC" w:rsidP="002D54D1">
                        <w:pPr>
                          <w:pStyle w:val="Geenafstand"/>
                          <w:jc w:val="center"/>
                        </w:pPr>
                      </w:p>
                      <w:p w14:paraId="019A0BB0" w14:textId="56FF22A9" w:rsidR="002F3FDC" w:rsidRPr="00E57C30" w:rsidRDefault="002F3FDC" w:rsidP="002D54D1">
                        <w:pPr>
                          <w:pStyle w:val="Geenafstand"/>
                          <w:jc w:val="center"/>
                          <w:rPr>
                            <w:rStyle w:val="Subtielebenadrukking"/>
                            <w:color w:val="808080" w:themeColor="background1" w:themeShade="80"/>
                          </w:rPr>
                        </w:pPr>
                        <w:r w:rsidRPr="00E57C30">
                          <w:rPr>
                            <w:rStyle w:val="Subtielebenadrukking"/>
                            <w:color w:val="808080" w:themeColor="background1" w:themeShade="80"/>
                          </w:rPr>
                          <w:t>“Paul van Vliet: Een avond aan zee” 1982</w:t>
                        </w:r>
                      </w:p>
                      <w:p w14:paraId="0DBF12F1" w14:textId="77777777" w:rsidR="002F3FDC" w:rsidRPr="00CF1DE6" w:rsidRDefault="002F3FDC" w:rsidP="002D54D1">
                        <w:pPr>
                          <w:pStyle w:val="Geenafstand"/>
                          <w:jc w:val="center"/>
                        </w:pPr>
                      </w:p>
                      <w:p w14:paraId="76465D46" w14:textId="77777777" w:rsidR="002F3FDC" w:rsidRDefault="002F3FDC" w:rsidP="002D54D1">
                        <w:pPr>
                          <w:pStyle w:val="Geenafstand"/>
                          <w:rPr>
                            <w:b/>
                          </w:rPr>
                        </w:pPr>
                      </w:p>
                      <w:p w14:paraId="047534D7" w14:textId="77777777" w:rsidR="002F3FDC" w:rsidRDefault="002F3FDC" w:rsidP="002D54D1">
                        <w:pPr>
                          <w:jc w:val="center"/>
                        </w:pPr>
                      </w:p>
                    </w:txbxContent>
                  </v:textbox>
                </v:shape>
                <v:rect id="Rechthoek 1" o:spid="_x0000_s1028" style="position:absolute;left:17580;top:1348;width:37208;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" filled="f" stroked="f" strokeweight="2pt">
                  <v:textbox>
                    <w:txbxContent>
                      <w:p w14:paraId="1F78D547" w14:textId="5F556731" w:rsidR="002F3FDC" w:rsidRPr="002D54D1" w:rsidRDefault="002F3FDC" w:rsidP="002D54D1">
                        <w:pPr>
                          <w:rPr>
                            <w:b/>
                            <w:i/>
                            <w:sz w:val="24"/>
                            <w:szCs w:val="24"/>
                          </w:rPr>
                        </w:pPr>
                        <w:r w:rsidRPr="002D54D1">
                          <w:rPr>
                            <w:b/>
                            <w:i/>
                            <w:color w:val="548DD4" w:themeColor="text2" w:themeTint="99"/>
                            <w:sz w:val="24"/>
                            <w:szCs w:val="24"/>
                          </w:rPr>
                          <w:t xml:space="preserve">Klein mannetje op een heel groot strand </w:t>
                        </w:r>
                      </w:p>
                      <w:p w14:paraId="799ACEF8" w14:textId="77777777" w:rsidR="002F3FDC" w:rsidRDefault="002F3FDC" w:rsidP="002D54D1"/>
                    </w:txbxContent>
                  </v:textbox>
                </v:rect>
              </v:group>
            </w:pict>
          </mc:Fallback>
        </mc:AlternateContent>
      </w:r>
      <w:r>
        <w:br w:type="page"/>
      </w:r>
    </w:p>
    <w:sdt>
      <w:sdtPr>
        <w:rPr>
          <w:rFonts w:asciiTheme="minorHAnsi" w:eastAsiaTheme="minorHAnsi" w:hAnsiTheme="minorHAnsi" w:cstheme="minorBidi"/>
          <w:color w:val="auto"/>
          <w:sz w:val="22"/>
          <w:szCs w:val="22"/>
          <w:lang w:eastAsia="en-US"/>
        </w:rPr>
        <w:id w:val="1721636122"/>
        <w:docPartObj>
          <w:docPartGallery w:val="Table of Contents"/>
          <w:docPartUnique/>
        </w:docPartObj>
      </w:sdtPr>
      <w:sdtEndPr>
        <w:rPr>
          <w:b/>
          <w:bCs/>
        </w:rPr>
      </w:sdtEndPr>
      <w:sdtContent>
        <w:p w14:paraId="021E91D3" w14:textId="2E4BF700" w:rsidR="002D54D1" w:rsidRDefault="002D54D1">
          <w:pPr>
            <w:pStyle w:val="Kopvaninhoudsopgave"/>
          </w:pPr>
          <w:r>
            <w:t>Inhoudsopgave</w:t>
          </w:r>
        </w:p>
        <w:p w14:paraId="518BF112" w14:textId="77777777" w:rsidR="00840784" w:rsidRPr="00840784" w:rsidRDefault="00840784" w:rsidP="00840784">
          <w:pPr>
            <w:rPr>
              <w:lang w:eastAsia="nl-NL"/>
            </w:rPr>
          </w:pPr>
        </w:p>
        <w:p w14:paraId="5E1DFA5F" w14:textId="7587018D" w:rsidR="00821A11" w:rsidRDefault="002D54D1">
          <w:pPr>
            <w:pStyle w:val="Inhopg1"/>
            <w:tabs>
              <w:tab w:val="right" w:leader="dot" w:pos="9205"/>
            </w:tabs>
            <w:rPr>
              <w:rFonts w:eastAsiaTheme="minorEastAsia"/>
              <w:noProof/>
              <w:lang w:eastAsia="nl-NL"/>
            </w:rPr>
          </w:pPr>
          <w:r>
            <w:fldChar w:fldCharType="begin"/>
          </w:r>
          <w:r>
            <w:instrText xml:space="preserve"> TOC \o "1-3" \h \z \u </w:instrText>
          </w:r>
          <w:r>
            <w:fldChar w:fldCharType="separate"/>
          </w:r>
          <w:hyperlink w:anchor="_Toc466285311" w:history="1">
            <w:r w:rsidR="00821A11" w:rsidRPr="00D56DCE">
              <w:rPr>
                <w:rStyle w:val="Hyperlink"/>
                <w:noProof/>
              </w:rPr>
              <w:t>INLEIDING</w:t>
            </w:r>
            <w:r w:rsidR="00821A11">
              <w:rPr>
                <w:noProof/>
                <w:webHidden/>
              </w:rPr>
              <w:tab/>
            </w:r>
            <w:r w:rsidR="00821A11">
              <w:rPr>
                <w:noProof/>
                <w:webHidden/>
              </w:rPr>
              <w:fldChar w:fldCharType="begin"/>
            </w:r>
            <w:r w:rsidR="00821A11">
              <w:rPr>
                <w:noProof/>
                <w:webHidden/>
              </w:rPr>
              <w:instrText xml:space="preserve"> PAGEREF _Toc466285311 \h </w:instrText>
            </w:r>
            <w:r w:rsidR="00821A11">
              <w:rPr>
                <w:noProof/>
                <w:webHidden/>
              </w:rPr>
            </w:r>
            <w:r w:rsidR="00821A11">
              <w:rPr>
                <w:noProof/>
                <w:webHidden/>
              </w:rPr>
              <w:fldChar w:fldCharType="separate"/>
            </w:r>
            <w:r w:rsidR="003E1E53">
              <w:rPr>
                <w:noProof/>
                <w:webHidden/>
              </w:rPr>
              <w:t>2</w:t>
            </w:r>
            <w:r w:rsidR="00821A11">
              <w:rPr>
                <w:noProof/>
                <w:webHidden/>
              </w:rPr>
              <w:fldChar w:fldCharType="end"/>
            </w:r>
          </w:hyperlink>
        </w:p>
        <w:p w14:paraId="3F1AEFB2" w14:textId="35FE31C3" w:rsidR="00821A11" w:rsidRDefault="000607CB">
          <w:pPr>
            <w:pStyle w:val="Inhopg1"/>
            <w:tabs>
              <w:tab w:val="right" w:leader="dot" w:pos="9205"/>
            </w:tabs>
            <w:rPr>
              <w:rFonts w:eastAsiaTheme="minorEastAsia"/>
              <w:noProof/>
              <w:lang w:eastAsia="nl-NL"/>
            </w:rPr>
          </w:pPr>
          <w:hyperlink w:anchor="_Toc466285312" w:history="1">
            <w:r w:rsidR="00821A11" w:rsidRPr="00D56DCE">
              <w:rPr>
                <w:rStyle w:val="Hyperlink"/>
                <w:noProof/>
              </w:rPr>
              <w:t>DE AMBITIE</w:t>
            </w:r>
            <w:r w:rsidR="00821A11">
              <w:rPr>
                <w:noProof/>
                <w:webHidden/>
              </w:rPr>
              <w:tab/>
            </w:r>
            <w:r w:rsidR="00821A11">
              <w:rPr>
                <w:noProof/>
                <w:webHidden/>
              </w:rPr>
              <w:fldChar w:fldCharType="begin"/>
            </w:r>
            <w:r w:rsidR="00821A11">
              <w:rPr>
                <w:noProof/>
                <w:webHidden/>
              </w:rPr>
              <w:instrText xml:space="preserve"> PAGEREF _Toc466285312 \h </w:instrText>
            </w:r>
            <w:r w:rsidR="00821A11">
              <w:rPr>
                <w:noProof/>
                <w:webHidden/>
              </w:rPr>
            </w:r>
            <w:r w:rsidR="00821A11">
              <w:rPr>
                <w:noProof/>
                <w:webHidden/>
              </w:rPr>
              <w:fldChar w:fldCharType="separate"/>
            </w:r>
            <w:r w:rsidR="003E1E53">
              <w:rPr>
                <w:noProof/>
                <w:webHidden/>
              </w:rPr>
              <w:t>3</w:t>
            </w:r>
            <w:r w:rsidR="00821A11">
              <w:rPr>
                <w:noProof/>
                <w:webHidden/>
              </w:rPr>
              <w:fldChar w:fldCharType="end"/>
            </w:r>
          </w:hyperlink>
        </w:p>
        <w:p w14:paraId="076A49B2" w14:textId="5333A688" w:rsidR="00821A11" w:rsidRDefault="000607CB">
          <w:pPr>
            <w:pStyle w:val="Inhopg2"/>
            <w:tabs>
              <w:tab w:val="right" w:leader="dot" w:pos="9205"/>
            </w:tabs>
            <w:rPr>
              <w:rFonts w:eastAsiaTheme="minorEastAsia"/>
              <w:noProof/>
              <w:lang w:eastAsia="nl-NL"/>
            </w:rPr>
          </w:pPr>
          <w:hyperlink w:anchor="_Toc466285313" w:history="1">
            <w:r w:rsidR="00821A11" w:rsidRPr="00D56DCE">
              <w:rPr>
                <w:rStyle w:val="Hyperlink"/>
                <w:noProof/>
              </w:rPr>
              <w:t>De student en het onderwijs in 2020</w:t>
            </w:r>
            <w:r w:rsidR="00821A11">
              <w:rPr>
                <w:noProof/>
                <w:webHidden/>
              </w:rPr>
              <w:tab/>
            </w:r>
            <w:r w:rsidR="00821A11">
              <w:rPr>
                <w:noProof/>
                <w:webHidden/>
              </w:rPr>
              <w:fldChar w:fldCharType="begin"/>
            </w:r>
            <w:r w:rsidR="00821A11">
              <w:rPr>
                <w:noProof/>
                <w:webHidden/>
              </w:rPr>
              <w:instrText xml:space="preserve"> PAGEREF _Toc466285313 \h </w:instrText>
            </w:r>
            <w:r w:rsidR="00821A11">
              <w:rPr>
                <w:noProof/>
                <w:webHidden/>
              </w:rPr>
            </w:r>
            <w:r w:rsidR="00821A11">
              <w:rPr>
                <w:noProof/>
                <w:webHidden/>
              </w:rPr>
              <w:fldChar w:fldCharType="separate"/>
            </w:r>
            <w:r w:rsidR="003E1E53">
              <w:rPr>
                <w:noProof/>
                <w:webHidden/>
              </w:rPr>
              <w:t>3</w:t>
            </w:r>
            <w:r w:rsidR="00821A11">
              <w:rPr>
                <w:noProof/>
                <w:webHidden/>
              </w:rPr>
              <w:fldChar w:fldCharType="end"/>
            </w:r>
          </w:hyperlink>
        </w:p>
        <w:p w14:paraId="1399F6D3" w14:textId="369B29D1" w:rsidR="00821A11" w:rsidRDefault="000607CB">
          <w:pPr>
            <w:pStyle w:val="Inhopg2"/>
            <w:tabs>
              <w:tab w:val="right" w:leader="dot" w:pos="9205"/>
            </w:tabs>
            <w:rPr>
              <w:rFonts w:eastAsiaTheme="minorEastAsia"/>
              <w:noProof/>
              <w:lang w:eastAsia="nl-NL"/>
            </w:rPr>
          </w:pPr>
          <w:hyperlink w:anchor="_Toc466285314" w:history="1">
            <w:r w:rsidR="00821A11" w:rsidRPr="00D56DCE">
              <w:rPr>
                <w:rStyle w:val="Hyperlink"/>
                <w:noProof/>
              </w:rPr>
              <w:t>Het professionele team in 2020</w:t>
            </w:r>
            <w:r w:rsidR="00821A11">
              <w:rPr>
                <w:noProof/>
                <w:webHidden/>
              </w:rPr>
              <w:tab/>
            </w:r>
            <w:r w:rsidR="00821A11">
              <w:rPr>
                <w:noProof/>
                <w:webHidden/>
              </w:rPr>
              <w:fldChar w:fldCharType="begin"/>
            </w:r>
            <w:r w:rsidR="00821A11">
              <w:rPr>
                <w:noProof/>
                <w:webHidden/>
              </w:rPr>
              <w:instrText xml:space="preserve"> PAGEREF _Toc466285314 \h </w:instrText>
            </w:r>
            <w:r w:rsidR="00821A11">
              <w:rPr>
                <w:noProof/>
                <w:webHidden/>
              </w:rPr>
            </w:r>
            <w:r w:rsidR="00821A11">
              <w:rPr>
                <w:noProof/>
                <w:webHidden/>
              </w:rPr>
              <w:fldChar w:fldCharType="separate"/>
            </w:r>
            <w:r w:rsidR="003E1E53">
              <w:rPr>
                <w:noProof/>
                <w:webHidden/>
              </w:rPr>
              <w:t>3</w:t>
            </w:r>
            <w:r w:rsidR="00821A11">
              <w:rPr>
                <w:noProof/>
                <w:webHidden/>
              </w:rPr>
              <w:fldChar w:fldCharType="end"/>
            </w:r>
          </w:hyperlink>
        </w:p>
        <w:p w14:paraId="149EC93B" w14:textId="088E3078" w:rsidR="00821A11" w:rsidRDefault="000607CB">
          <w:pPr>
            <w:pStyle w:val="Inhopg2"/>
            <w:tabs>
              <w:tab w:val="right" w:leader="dot" w:pos="9205"/>
            </w:tabs>
            <w:rPr>
              <w:rFonts w:eastAsiaTheme="minorEastAsia"/>
              <w:noProof/>
              <w:lang w:eastAsia="nl-NL"/>
            </w:rPr>
          </w:pPr>
          <w:hyperlink w:anchor="_Toc466285315" w:history="1">
            <w:r w:rsidR="00821A11" w:rsidRPr="00D56DCE">
              <w:rPr>
                <w:rStyle w:val="Hyperlink"/>
                <w:noProof/>
              </w:rPr>
              <w:t>Duurzame relaties met partners in de regio in 2020</w:t>
            </w:r>
            <w:r w:rsidR="00821A11">
              <w:rPr>
                <w:noProof/>
                <w:webHidden/>
              </w:rPr>
              <w:tab/>
            </w:r>
            <w:r w:rsidR="00821A11">
              <w:rPr>
                <w:noProof/>
                <w:webHidden/>
              </w:rPr>
              <w:fldChar w:fldCharType="begin"/>
            </w:r>
            <w:r w:rsidR="00821A11">
              <w:rPr>
                <w:noProof/>
                <w:webHidden/>
              </w:rPr>
              <w:instrText xml:space="preserve"> PAGEREF _Toc466285315 \h </w:instrText>
            </w:r>
            <w:r w:rsidR="00821A11">
              <w:rPr>
                <w:noProof/>
                <w:webHidden/>
              </w:rPr>
            </w:r>
            <w:r w:rsidR="00821A11">
              <w:rPr>
                <w:noProof/>
                <w:webHidden/>
              </w:rPr>
              <w:fldChar w:fldCharType="separate"/>
            </w:r>
            <w:r w:rsidR="003E1E53">
              <w:rPr>
                <w:noProof/>
                <w:webHidden/>
              </w:rPr>
              <w:t>3</w:t>
            </w:r>
            <w:r w:rsidR="00821A11">
              <w:rPr>
                <w:noProof/>
                <w:webHidden/>
              </w:rPr>
              <w:fldChar w:fldCharType="end"/>
            </w:r>
          </w:hyperlink>
        </w:p>
        <w:p w14:paraId="2A9AA856" w14:textId="0745248E" w:rsidR="00821A11" w:rsidRDefault="000607CB">
          <w:pPr>
            <w:pStyle w:val="Inhopg1"/>
            <w:tabs>
              <w:tab w:val="right" w:leader="dot" w:pos="9205"/>
            </w:tabs>
            <w:rPr>
              <w:rFonts w:eastAsiaTheme="minorEastAsia"/>
              <w:noProof/>
              <w:lang w:eastAsia="nl-NL"/>
            </w:rPr>
          </w:pPr>
          <w:hyperlink w:anchor="_Toc466285316" w:history="1">
            <w:r w:rsidR="00821A11" w:rsidRPr="00D56DCE">
              <w:rPr>
                <w:rStyle w:val="Hyperlink"/>
                <w:noProof/>
              </w:rPr>
              <w:t>EXAMINERING</w:t>
            </w:r>
            <w:r w:rsidR="00821A11">
              <w:rPr>
                <w:noProof/>
                <w:webHidden/>
              </w:rPr>
              <w:tab/>
            </w:r>
            <w:r w:rsidR="00821A11">
              <w:rPr>
                <w:noProof/>
                <w:webHidden/>
              </w:rPr>
              <w:fldChar w:fldCharType="begin"/>
            </w:r>
            <w:r w:rsidR="00821A11">
              <w:rPr>
                <w:noProof/>
                <w:webHidden/>
              </w:rPr>
              <w:instrText xml:space="preserve"> PAGEREF _Toc466285316 \h </w:instrText>
            </w:r>
            <w:r w:rsidR="00821A11">
              <w:rPr>
                <w:noProof/>
                <w:webHidden/>
              </w:rPr>
            </w:r>
            <w:r w:rsidR="00821A11">
              <w:rPr>
                <w:noProof/>
                <w:webHidden/>
              </w:rPr>
              <w:fldChar w:fldCharType="separate"/>
            </w:r>
            <w:r w:rsidR="003E1E53">
              <w:rPr>
                <w:noProof/>
                <w:webHidden/>
              </w:rPr>
              <w:t>4</w:t>
            </w:r>
            <w:r w:rsidR="00821A11">
              <w:rPr>
                <w:noProof/>
                <w:webHidden/>
              </w:rPr>
              <w:fldChar w:fldCharType="end"/>
            </w:r>
          </w:hyperlink>
        </w:p>
        <w:p w14:paraId="0A38C529" w14:textId="1FABDD4C" w:rsidR="00821A11" w:rsidRDefault="000607CB">
          <w:pPr>
            <w:pStyle w:val="Inhopg1"/>
            <w:tabs>
              <w:tab w:val="right" w:leader="dot" w:pos="9205"/>
            </w:tabs>
            <w:rPr>
              <w:rFonts w:eastAsiaTheme="minorEastAsia"/>
              <w:noProof/>
              <w:lang w:eastAsia="nl-NL"/>
            </w:rPr>
          </w:pPr>
          <w:hyperlink w:anchor="_Toc466285317" w:history="1">
            <w:r w:rsidR="00821A11" w:rsidRPr="00D56DCE">
              <w:rPr>
                <w:rStyle w:val="Hyperlink"/>
                <w:noProof/>
              </w:rPr>
              <w:t>SPP</w:t>
            </w:r>
            <w:r w:rsidR="00821A11">
              <w:rPr>
                <w:noProof/>
                <w:webHidden/>
              </w:rPr>
              <w:tab/>
            </w:r>
            <w:r w:rsidR="00821A11">
              <w:rPr>
                <w:noProof/>
                <w:webHidden/>
              </w:rPr>
              <w:fldChar w:fldCharType="begin"/>
            </w:r>
            <w:r w:rsidR="00821A11">
              <w:rPr>
                <w:noProof/>
                <w:webHidden/>
              </w:rPr>
              <w:instrText xml:space="preserve"> PAGEREF _Toc466285317 \h </w:instrText>
            </w:r>
            <w:r w:rsidR="00821A11">
              <w:rPr>
                <w:noProof/>
                <w:webHidden/>
              </w:rPr>
            </w:r>
            <w:r w:rsidR="00821A11">
              <w:rPr>
                <w:noProof/>
                <w:webHidden/>
              </w:rPr>
              <w:fldChar w:fldCharType="separate"/>
            </w:r>
            <w:r w:rsidR="003E1E53">
              <w:rPr>
                <w:noProof/>
                <w:webHidden/>
              </w:rPr>
              <w:t>4</w:t>
            </w:r>
            <w:r w:rsidR="00821A11">
              <w:rPr>
                <w:noProof/>
                <w:webHidden/>
              </w:rPr>
              <w:fldChar w:fldCharType="end"/>
            </w:r>
          </w:hyperlink>
        </w:p>
        <w:p w14:paraId="3EF0682C" w14:textId="29821299" w:rsidR="00821A11" w:rsidRDefault="000607CB">
          <w:pPr>
            <w:pStyle w:val="Inhopg1"/>
            <w:tabs>
              <w:tab w:val="right" w:leader="dot" w:pos="9205"/>
            </w:tabs>
            <w:rPr>
              <w:rFonts w:eastAsiaTheme="minorEastAsia"/>
              <w:noProof/>
              <w:lang w:eastAsia="nl-NL"/>
            </w:rPr>
          </w:pPr>
          <w:hyperlink w:anchor="_Toc466285318" w:history="1">
            <w:r w:rsidR="00821A11" w:rsidRPr="00D56DCE">
              <w:rPr>
                <w:rStyle w:val="Hyperlink"/>
                <w:noProof/>
              </w:rPr>
              <w:t>(MEERJAREN)PROGNOSE</w:t>
            </w:r>
            <w:r w:rsidR="00821A11">
              <w:rPr>
                <w:noProof/>
                <w:webHidden/>
              </w:rPr>
              <w:tab/>
            </w:r>
            <w:r w:rsidR="00821A11">
              <w:rPr>
                <w:noProof/>
                <w:webHidden/>
              </w:rPr>
              <w:fldChar w:fldCharType="begin"/>
            </w:r>
            <w:r w:rsidR="00821A11">
              <w:rPr>
                <w:noProof/>
                <w:webHidden/>
              </w:rPr>
              <w:instrText xml:space="preserve"> PAGEREF _Toc466285318 \h </w:instrText>
            </w:r>
            <w:r w:rsidR="00821A11">
              <w:rPr>
                <w:noProof/>
                <w:webHidden/>
              </w:rPr>
            </w:r>
            <w:r w:rsidR="00821A11">
              <w:rPr>
                <w:noProof/>
                <w:webHidden/>
              </w:rPr>
              <w:fldChar w:fldCharType="separate"/>
            </w:r>
            <w:r w:rsidR="003E1E53">
              <w:rPr>
                <w:noProof/>
                <w:webHidden/>
              </w:rPr>
              <w:t>6</w:t>
            </w:r>
            <w:r w:rsidR="00821A11">
              <w:rPr>
                <w:noProof/>
                <w:webHidden/>
              </w:rPr>
              <w:fldChar w:fldCharType="end"/>
            </w:r>
          </w:hyperlink>
        </w:p>
        <w:p w14:paraId="27D93541" w14:textId="53414BB5" w:rsidR="00821A11" w:rsidRDefault="000607CB">
          <w:pPr>
            <w:pStyle w:val="Inhopg1"/>
            <w:tabs>
              <w:tab w:val="right" w:leader="dot" w:pos="9205"/>
            </w:tabs>
            <w:rPr>
              <w:rFonts w:eastAsiaTheme="minorEastAsia"/>
              <w:noProof/>
              <w:lang w:eastAsia="nl-NL"/>
            </w:rPr>
          </w:pPr>
          <w:hyperlink w:anchor="_Toc466285319" w:history="1">
            <w:r w:rsidR="00821A11" w:rsidRPr="00D56DCE">
              <w:rPr>
                <w:rStyle w:val="Hyperlink"/>
                <w:noProof/>
              </w:rPr>
              <w:t>UITWERKING VAN DE PLANNEN IN DE 3 SCHOLEN</w:t>
            </w:r>
            <w:r w:rsidR="00821A11">
              <w:rPr>
                <w:noProof/>
                <w:webHidden/>
              </w:rPr>
              <w:tab/>
            </w:r>
            <w:r w:rsidR="00821A11">
              <w:rPr>
                <w:noProof/>
                <w:webHidden/>
              </w:rPr>
              <w:fldChar w:fldCharType="begin"/>
            </w:r>
            <w:r w:rsidR="00821A11">
              <w:rPr>
                <w:noProof/>
                <w:webHidden/>
              </w:rPr>
              <w:instrText xml:space="preserve"> PAGEREF _Toc466285319 \h </w:instrText>
            </w:r>
            <w:r w:rsidR="00821A11">
              <w:rPr>
                <w:noProof/>
                <w:webHidden/>
              </w:rPr>
            </w:r>
            <w:r w:rsidR="00821A11">
              <w:rPr>
                <w:noProof/>
                <w:webHidden/>
              </w:rPr>
              <w:fldChar w:fldCharType="separate"/>
            </w:r>
            <w:r w:rsidR="003E1E53">
              <w:rPr>
                <w:noProof/>
                <w:webHidden/>
              </w:rPr>
              <w:t>6</w:t>
            </w:r>
            <w:r w:rsidR="00821A11">
              <w:rPr>
                <w:noProof/>
                <w:webHidden/>
              </w:rPr>
              <w:fldChar w:fldCharType="end"/>
            </w:r>
          </w:hyperlink>
        </w:p>
        <w:p w14:paraId="52DCCD36" w14:textId="70336606" w:rsidR="00821A11" w:rsidRDefault="000607CB">
          <w:pPr>
            <w:pStyle w:val="Inhopg2"/>
            <w:tabs>
              <w:tab w:val="right" w:leader="dot" w:pos="9205"/>
            </w:tabs>
            <w:rPr>
              <w:rFonts w:eastAsiaTheme="minorEastAsia"/>
              <w:noProof/>
              <w:lang w:eastAsia="nl-NL"/>
            </w:rPr>
          </w:pPr>
          <w:hyperlink w:anchor="_Toc466285320" w:history="1">
            <w:r w:rsidR="00821A11" w:rsidRPr="00D56DCE">
              <w:rPr>
                <w:rStyle w:val="Hyperlink"/>
                <w:noProof/>
              </w:rPr>
              <w:t>Het proces</w:t>
            </w:r>
            <w:r w:rsidR="00821A11">
              <w:rPr>
                <w:noProof/>
                <w:webHidden/>
              </w:rPr>
              <w:tab/>
            </w:r>
            <w:r w:rsidR="00821A11">
              <w:rPr>
                <w:noProof/>
                <w:webHidden/>
              </w:rPr>
              <w:fldChar w:fldCharType="begin"/>
            </w:r>
            <w:r w:rsidR="00821A11">
              <w:rPr>
                <w:noProof/>
                <w:webHidden/>
              </w:rPr>
              <w:instrText xml:space="preserve"> PAGEREF _Toc466285320 \h </w:instrText>
            </w:r>
            <w:r w:rsidR="00821A11">
              <w:rPr>
                <w:noProof/>
                <w:webHidden/>
              </w:rPr>
            </w:r>
            <w:r w:rsidR="00821A11">
              <w:rPr>
                <w:noProof/>
                <w:webHidden/>
              </w:rPr>
              <w:fldChar w:fldCharType="separate"/>
            </w:r>
            <w:r w:rsidR="003E1E53">
              <w:rPr>
                <w:noProof/>
                <w:webHidden/>
              </w:rPr>
              <w:t>6</w:t>
            </w:r>
            <w:r w:rsidR="00821A11">
              <w:rPr>
                <w:noProof/>
                <w:webHidden/>
              </w:rPr>
              <w:fldChar w:fldCharType="end"/>
            </w:r>
          </w:hyperlink>
        </w:p>
        <w:p w14:paraId="7BB97F35" w14:textId="23C167AE" w:rsidR="00821A11" w:rsidRDefault="000607CB">
          <w:pPr>
            <w:pStyle w:val="Inhopg2"/>
            <w:tabs>
              <w:tab w:val="right" w:leader="dot" w:pos="9205"/>
            </w:tabs>
            <w:rPr>
              <w:rFonts w:eastAsiaTheme="minorEastAsia"/>
              <w:noProof/>
              <w:lang w:eastAsia="nl-NL"/>
            </w:rPr>
          </w:pPr>
          <w:hyperlink w:anchor="_Toc466285321" w:history="1">
            <w:r w:rsidR="00821A11" w:rsidRPr="00D56DCE">
              <w:rPr>
                <w:rStyle w:val="Hyperlink"/>
                <w:noProof/>
              </w:rPr>
              <w:t>SITUATIESCHETS PER SCHOOL</w:t>
            </w:r>
            <w:r w:rsidR="00821A11">
              <w:rPr>
                <w:noProof/>
                <w:webHidden/>
              </w:rPr>
              <w:tab/>
            </w:r>
            <w:r w:rsidR="00821A11">
              <w:rPr>
                <w:noProof/>
                <w:webHidden/>
              </w:rPr>
              <w:fldChar w:fldCharType="begin"/>
            </w:r>
            <w:r w:rsidR="00821A11">
              <w:rPr>
                <w:noProof/>
                <w:webHidden/>
              </w:rPr>
              <w:instrText xml:space="preserve"> PAGEREF _Toc466285321 \h </w:instrText>
            </w:r>
            <w:r w:rsidR="00821A11">
              <w:rPr>
                <w:noProof/>
                <w:webHidden/>
              </w:rPr>
            </w:r>
            <w:r w:rsidR="00821A11">
              <w:rPr>
                <w:noProof/>
                <w:webHidden/>
              </w:rPr>
              <w:fldChar w:fldCharType="separate"/>
            </w:r>
            <w:r w:rsidR="003E1E53">
              <w:rPr>
                <w:noProof/>
                <w:webHidden/>
              </w:rPr>
              <w:t>6</w:t>
            </w:r>
            <w:r w:rsidR="00821A11">
              <w:rPr>
                <w:noProof/>
                <w:webHidden/>
              </w:rPr>
              <w:fldChar w:fldCharType="end"/>
            </w:r>
          </w:hyperlink>
        </w:p>
        <w:p w14:paraId="1652185B" w14:textId="6F2137A0" w:rsidR="00821A11" w:rsidRDefault="000607CB">
          <w:pPr>
            <w:pStyle w:val="Inhopg3"/>
            <w:tabs>
              <w:tab w:val="right" w:leader="dot" w:pos="9205"/>
            </w:tabs>
            <w:rPr>
              <w:rFonts w:eastAsiaTheme="minorEastAsia"/>
              <w:noProof/>
              <w:lang w:eastAsia="nl-NL"/>
            </w:rPr>
          </w:pPr>
          <w:hyperlink w:anchor="_Toc466285322" w:history="1">
            <w:r w:rsidR="00821A11" w:rsidRPr="00D56DCE">
              <w:rPr>
                <w:rStyle w:val="Hyperlink"/>
                <w:noProof/>
              </w:rPr>
              <w:t>BOA</w:t>
            </w:r>
            <w:r w:rsidR="00821A11">
              <w:rPr>
                <w:noProof/>
                <w:webHidden/>
              </w:rPr>
              <w:tab/>
            </w:r>
            <w:r w:rsidR="00821A11">
              <w:rPr>
                <w:noProof/>
                <w:webHidden/>
              </w:rPr>
              <w:fldChar w:fldCharType="begin"/>
            </w:r>
            <w:r w:rsidR="00821A11">
              <w:rPr>
                <w:noProof/>
                <w:webHidden/>
              </w:rPr>
              <w:instrText xml:space="preserve"> PAGEREF _Toc466285322 \h </w:instrText>
            </w:r>
            <w:r w:rsidR="00821A11">
              <w:rPr>
                <w:noProof/>
                <w:webHidden/>
              </w:rPr>
            </w:r>
            <w:r w:rsidR="00821A11">
              <w:rPr>
                <w:noProof/>
                <w:webHidden/>
              </w:rPr>
              <w:fldChar w:fldCharType="separate"/>
            </w:r>
            <w:r w:rsidR="003E1E53">
              <w:rPr>
                <w:noProof/>
                <w:webHidden/>
              </w:rPr>
              <w:t>6</w:t>
            </w:r>
            <w:r w:rsidR="00821A11">
              <w:rPr>
                <w:noProof/>
                <w:webHidden/>
              </w:rPr>
              <w:fldChar w:fldCharType="end"/>
            </w:r>
          </w:hyperlink>
        </w:p>
        <w:p w14:paraId="667D1786" w14:textId="3FA79F10" w:rsidR="00821A11" w:rsidRDefault="000607CB">
          <w:pPr>
            <w:pStyle w:val="Inhopg3"/>
            <w:tabs>
              <w:tab w:val="right" w:leader="dot" w:pos="9205"/>
            </w:tabs>
            <w:rPr>
              <w:rFonts w:eastAsiaTheme="minorEastAsia"/>
              <w:noProof/>
              <w:lang w:eastAsia="nl-NL"/>
            </w:rPr>
          </w:pPr>
          <w:hyperlink w:anchor="_Toc466285323" w:history="1">
            <w:r w:rsidR="00821A11" w:rsidRPr="00D56DCE">
              <w:rPr>
                <w:rStyle w:val="Hyperlink"/>
                <w:noProof/>
              </w:rPr>
              <w:t>BOV</w:t>
            </w:r>
            <w:r w:rsidR="00821A11">
              <w:rPr>
                <w:noProof/>
                <w:webHidden/>
              </w:rPr>
              <w:tab/>
            </w:r>
            <w:r w:rsidR="00821A11">
              <w:rPr>
                <w:noProof/>
                <w:webHidden/>
              </w:rPr>
              <w:fldChar w:fldCharType="begin"/>
            </w:r>
            <w:r w:rsidR="00821A11">
              <w:rPr>
                <w:noProof/>
                <w:webHidden/>
              </w:rPr>
              <w:instrText xml:space="preserve"> PAGEREF _Toc466285323 \h </w:instrText>
            </w:r>
            <w:r w:rsidR="00821A11">
              <w:rPr>
                <w:noProof/>
                <w:webHidden/>
              </w:rPr>
            </w:r>
            <w:r w:rsidR="00821A11">
              <w:rPr>
                <w:noProof/>
                <w:webHidden/>
              </w:rPr>
              <w:fldChar w:fldCharType="separate"/>
            </w:r>
            <w:r w:rsidR="003E1E53">
              <w:rPr>
                <w:noProof/>
                <w:webHidden/>
              </w:rPr>
              <w:t>7</w:t>
            </w:r>
            <w:r w:rsidR="00821A11">
              <w:rPr>
                <w:noProof/>
                <w:webHidden/>
              </w:rPr>
              <w:fldChar w:fldCharType="end"/>
            </w:r>
          </w:hyperlink>
        </w:p>
        <w:p w14:paraId="67FC5FEC" w14:textId="0E36BBC9" w:rsidR="00821A11" w:rsidRDefault="000607CB">
          <w:pPr>
            <w:pStyle w:val="Inhopg3"/>
            <w:tabs>
              <w:tab w:val="right" w:leader="dot" w:pos="9205"/>
            </w:tabs>
            <w:rPr>
              <w:rFonts w:eastAsiaTheme="minorEastAsia"/>
              <w:noProof/>
              <w:lang w:eastAsia="nl-NL"/>
            </w:rPr>
          </w:pPr>
          <w:hyperlink w:anchor="_Toc466285324" w:history="1">
            <w:r w:rsidR="00821A11" w:rsidRPr="00D56DCE">
              <w:rPr>
                <w:rStyle w:val="Hyperlink"/>
                <w:noProof/>
              </w:rPr>
              <w:t>CW</w:t>
            </w:r>
            <w:r w:rsidR="00821A11">
              <w:rPr>
                <w:noProof/>
                <w:webHidden/>
              </w:rPr>
              <w:tab/>
            </w:r>
            <w:r w:rsidR="00821A11">
              <w:rPr>
                <w:noProof/>
                <w:webHidden/>
              </w:rPr>
              <w:fldChar w:fldCharType="begin"/>
            </w:r>
            <w:r w:rsidR="00821A11">
              <w:rPr>
                <w:noProof/>
                <w:webHidden/>
              </w:rPr>
              <w:instrText xml:space="preserve"> PAGEREF _Toc466285324 \h </w:instrText>
            </w:r>
            <w:r w:rsidR="00821A11">
              <w:rPr>
                <w:noProof/>
                <w:webHidden/>
              </w:rPr>
            </w:r>
            <w:r w:rsidR="00821A11">
              <w:rPr>
                <w:noProof/>
                <w:webHidden/>
              </w:rPr>
              <w:fldChar w:fldCharType="separate"/>
            </w:r>
            <w:r w:rsidR="003E1E53">
              <w:rPr>
                <w:noProof/>
                <w:webHidden/>
              </w:rPr>
              <w:t>7</w:t>
            </w:r>
            <w:r w:rsidR="00821A11">
              <w:rPr>
                <w:noProof/>
                <w:webHidden/>
              </w:rPr>
              <w:fldChar w:fldCharType="end"/>
            </w:r>
          </w:hyperlink>
        </w:p>
        <w:p w14:paraId="57F8BE52" w14:textId="69E7E20F" w:rsidR="00821A11" w:rsidRDefault="000607CB">
          <w:pPr>
            <w:pStyle w:val="Inhopg1"/>
            <w:tabs>
              <w:tab w:val="right" w:leader="dot" w:pos="9205"/>
            </w:tabs>
            <w:rPr>
              <w:rFonts w:eastAsiaTheme="minorEastAsia"/>
              <w:noProof/>
              <w:lang w:eastAsia="nl-NL"/>
            </w:rPr>
          </w:pPr>
          <w:hyperlink w:anchor="_Toc466285325" w:history="1">
            <w:r w:rsidR="00821A11" w:rsidRPr="00D56DCE">
              <w:rPr>
                <w:rStyle w:val="Hyperlink"/>
                <w:noProof/>
              </w:rPr>
              <w:t>KORTE BESCHOUWING VAN DE PLANNEN</w:t>
            </w:r>
            <w:r w:rsidR="00821A11">
              <w:rPr>
                <w:noProof/>
                <w:webHidden/>
              </w:rPr>
              <w:tab/>
            </w:r>
            <w:r w:rsidR="00821A11">
              <w:rPr>
                <w:noProof/>
                <w:webHidden/>
              </w:rPr>
              <w:fldChar w:fldCharType="begin"/>
            </w:r>
            <w:r w:rsidR="00821A11">
              <w:rPr>
                <w:noProof/>
                <w:webHidden/>
              </w:rPr>
              <w:instrText xml:space="preserve"> PAGEREF _Toc466285325 \h </w:instrText>
            </w:r>
            <w:r w:rsidR="00821A11">
              <w:rPr>
                <w:noProof/>
                <w:webHidden/>
              </w:rPr>
            </w:r>
            <w:r w:rsidR="00821A11">
              <w:rPr>
                <w:noProof/>
                <w:webHidden/>
              </w:rPr>
              <w:fldChar w:fldCharType="separate"/>
            </w:r>
            <w:r w:rsidR="003E1E53">
              <w:rPr>
                <w:noProof/>
                <w:webHidden/>
              </w:rPr>
              <w:t>7</w:t>
            </w:r>
            <w:r w:rsidR="00821A11">
              <w:rPr>
                <w:noProof/>
                <w:webHidden/>
              </w:rPr>
              <w:fldChar w:fldCharType="end"/>
            </w:r>
          </w:hyperlink>
        </w:p>
        <w:p w14:paraId="7CAA249B" w14:textId="261FF971" w:rsidR="00821A11" w:rsidRDefault="000607CB">
          <w:pPr>
            <w:pStyle w:val="Inhopg2"/>
            <w:tabs>
              <w:tab w:val="right" w:leader="dot" w:pos="9205"/>
            </w:tabs>
            <w:rPr>
              <w:rFonts w:eastAsiaTheme="minorEastAsia"/>
              <w:noProof/>
              <w:lang w:eastAsia="nl-NL"/>
            </w:rPr>
          </w:pPr>
          <w:hyperlink w:anchor="_Toc466285326" w:history="1">
            <w:r w:rsidR="00821A11" w:rsidRPr="00D56DCE">
              <w:rPr>
                <w:rStyle w:val="Hyperlink"/>
                <w:noProof/>
              </w:rPr>
              <w:t>ALGEMEEN OOST-GRONINGEN</w:t>
            </w:r>
            <w:r w:rsidR="00821A11">
              <w:rPr>
                <w:noProof/>
                <w:webHidden/>
              </w:rPr>
              <w:tab/>
            </w:r>
            <w:r w:rsidR="00821A11">
              <w:rPr>
                <w:noProof/>
                <w:webHidden/>
              </w:rPr>
              <w:fldChar w:fldCharType="begin"/>
            </w:r>
            <w:r w:rsidR="00821A11">
              <w:rPr>
                <w:noProof/>
                <w:webHidden/>
              </w:rPr>
              <w:instrText xml:space="preserve"> PAGEREF _Toc466285326 \h </w:instrText>
            </w:r>
            <w:r w:rsidR="00821A11">
              <w:rPr>
                <w:noProof/>
                <w:webHidden/>
              </w:rPr>
            </w:r>
            <w:r w:rsidR="00821A11">
              <w:rPr>
                <w:noProof/>
                <w:webHidden/>
              </w:rPr>
              <w:fldChar w:fldCharType="separate"/>
            </w:r>
            <w:r w:rsidR="003E1E53">
              <w:rPr>
                <w:noProof/>
                <w:webHidden/>
              </w:rPr>
              <w:t>7</w:t>
            </w:r>
            <w:r w:rsidR="00821A11">
              <w:rPr>
                <w:noProof/>
                <w:webHidden/>
              </w:rPr>
              <w:fldChar w:fldCharType="end"/>
            </w:r>
          </w:hyperlink>
        </w:p>
        <w:p w14:paraId="264B3FD4" w14:textId="2F727E97" w:rsidR="00821A11" w:rsidRDefault="000607CB">
          <w:pPr>
            <w:pStyle w:val="Inhopg2"/>
            <w:tabs>
              <w:tab w:val="right" w:leader="dot" w:pos="9205"/>
            </w:tabs>
            <w:rPr>
              <w:rFonts w:eastAsiaTheme="minorEastAsia"/>
              <w:noProof/>
              <w:lang w:eastAsia="nl-NL"/>
            </w:rPr>
          </w:pPr>
          <w:hyperlink w:anchor="_Toc466285327" w:history="1">
            <w:r w:rsidR="00821A11" w:rsidRPr="00D56DCE">
              <w:rPr>
                <w:rStyle w:val="Hyperlink"/>
                <w:noProof/>
              </w:rPr>
              <w:t>BOA</w:t>
            </w:r>
            <w:r w:rsidR="00821A11">
              <w:rPr>
                <w:noProof/>
                <w:webHidden/>
              </w:rPr>
              <w:tab/>
            </w:r>
            <w:r w:rsidR="00821A11">
              <w:rPr>
                <w:noProof/>
                <w:webHidden/>
              </w:rPr>
              <w:fldChar w:fldCharType="begin"/>
            </w:r>
            <w:r w:rsidR="00821A11">
              <w:rPr>
                <w:noProof/>
                <w:webHidden/>
              </w:rPr>
              <w:instrText xml:space="preserve"> PAGEREF _Toc466285327 \h </w:instrText>
            </w:r>
            <w:r w:rsidR="00821A11">
              <w:rPr>
                <w:noProof/>
                <w:webHidden/>
              </w:rPr>
            </w:r>
            <w:r w:rsidR="00821A11">
              <w:rPr>
                <w:noProof/>
                <w:webHidden/>
              </w:rPr>
              <w:fldChar w:fldCharType="separate"/>
            </w:r>
            <w:r w:rsidR="003E1E53">
              <w:rPr>
                <w:noProof/>
                <w:webHidden/>
              </w:rPr>
              <w:t>8</w:t>
            </w:r>
            <w:r w:rsidR="00821A11">
              <w:rPr>
                <w:noProof/>
                <w:webHidden/>
              </w:rPr>
              <w:fldChar w:fldCharType="end"/>
            </w:r>
          </w:hyperlink>
        </w:p>
        <w:p w14:paraId="2FDC62B0" w14:textId="0414C9B8" w:rsidR="00821A11" w:rsidRDefault="000607CB">
          <w:pPr>
            <w:pStyle w:val="Inhopg2"/>
            <w:tabs>
              <w:tab w:val="right" w:leader="dot" w:pos="9205"/>
            </w:tabs>
            <w:rPr>
              <w:rFonts w:eastAsiaTheme="minorEastAsia"/>
              <w:noProof/>
              <w:lang w:eastAsia="nl-NL"/>
            </w:rPr>
          </w:pPr>
          <w:hyperlink w:anchor="_Toc466285328" w:history="1">
            <w:r w:rsidR="00821A11" w:rsidRPr="00D56DCE">
              <w:rPr>
                <w:rStyle w:val="Hyperlink"/>
                <w:noProof/>
              </w:rPr>
              <w:t>BOV</w:t>
            </w:r>
            <w:r w:rsidR="00821A11">
              <w:rPr>
                <w:noProof/>
                <w:webHidden/>
              </w:rPr>
              <w:tab/>
            </w:r>
            <w:r w:rsidR="00821A11">
              <w:rPr>
                <w:noProof/>
                <w:webHidden/>
              </w:rPr>
              <w:fldChar w:fldCharType="begin"/>
            </w:r>
            <w:r w:rsidR="00821A11">
              <w:rPr>
                <w:noProof/>
                <w:webHidden/>
              </w:rPr>
              <w:instrText xml:space="preserve"> PAGEREF _Toc466285328 \h </w:instrText>
            </w:r>
            <w:r w:rsidR="00821A11">
              <w:rPr>
                <w:noProof/>
                <w:webHidden/>
              </w:rPr>
            </w:r>
            <w:r w:rsidR="00821A11">
              <w:rPr>
                <w:noProof/>
                <w:webHidden/>
              </w:rPr>
              <w:fldChar w:fldCharType="separate"/>
            </w:r>
            <w:r w:rsidR="003E1E53">
              <w:rPr>
                <w:noProof/>
                <w:webHidden/>
              </w:rPr>
              <w:t>8</w:t>
            </w:r>
            <w:r w:rsidR="00821A11">
              <w:rPr>
                <w:noProof/>
                <w:webHidden/>
              </w:rPr>
              <w:fldChar w:fldCharType="end"/>
            </w:r>
          </w:hyperlink>
        </w:p>
        <w:p w14:paraId="34C2B608" w14:textId="795EFD3B" w:rsidR="00821A11" w:rsidRDefault="000607CB">
          <w:pPr>
            <w:pStyle w:val="Inhopg2"/>
            <w:tabs>
              <w:tab w:val="right" w:leader="dot" w:pos="9205"/>
            </w:tabs>
            <w:rPr>
              <w:rFonts w:eastAsiaTheme="minorEastAsia"/>
              <w:noProof/>
              <w:lang w:eastAsia="nl-NL"/>
            </w:rPr>
          </w:pPr>
          <w:hyperlink w:anchor="_Toc466285329" w:history="1">
            <w:r w:rsidR="00821A11" w:rsidRPr="00D56DCE">
              <w:rPr>
                <w:rStyle w:val="Hyperlink"/>
                <w:noProof/>
              </w:rPr>
              <w:t>WIN 14</w:t>
            </w:r>
            <w:r w:rsidR="00821A11">
              <w:rPr>
                <w:noProof/>
                <w:webHidden/>
              </w:rPr>
              <w:tab/>
            </w:r>
            <w:r w:rsidR="00821A11">
              <w:rPr>
                <w:noProof/>
                <w:webHidden/>
              </w:rPr>
              <w:fldChar w:fldCharType="begin"/>
            </w:r>
            <w:r w:rsidR="00821A11">
              <w:rPr>
                <w:noProof/>
                <w:webHidden/>
              </w:rPr>
              <w:instrText xml:space="preserve"> PAGEREF _Toc466285329 \h </w:instrText>
            </w:r>
            <w:r w:rsidR="00821A11">
              <w:rPr>
                <w:noProof/>
                <w:webHidden/>
              </w:rPr>
            </w:r>
            <w:r w:rsidR="00821A11">
              <w:rPr>
                <w:noProof/>
                <w:webHidden/>
              </w:rPr>
              <w:fldChar w:fldCharType="separate"/>
            </w:r>
            <w:r w:rsidR="003E1E53">
              <w:rPr>
                <w:noProof/>
                <w:webHidden/>
              </w:rPr>
              <w:t>9</w:t>
            </w:r>
            <w:r w:rsidR="00821A11">
              <w:rPr>
                <w:noProof/>
                <w:webHidden/>
              </w:rPr>
              <w:fldChar w:fldCharType="end"/>
            </w:r>
          </w:hyperlink>
        </w:p>
        <w:p w14:paraId="2CCE1E4F" w14:textId="5DB2921A" w:rsidR="00821A11" w:rsidRDefault="000607CB">
          <w:pPr>
            <w:pStyle w:val="Inhopg2"/>
            <w:tabs>
              <w:tab w:val="right" w:leader="dot" w:pos="9205"/>
            </w:tabs>
            <w:rPr>
              <w:rFonts w:eastAsiaTheme="minorEastAsia"/>
              <w:noProof/>
              <w:lang w:eastAsia="nl-NL"/>
            </w:rPr>
          </w:pPr>
          <w:hyperlink w:anchor="_Toc466285330" w:history="1">
            <w:r w:rsidR="00821A11" w:rsidRPr="00D56DCE">
              <w:rPr>
                <w:rStyle w:val="Hyperlink"/>
                <w:noProof/>
              </w:rPr>
              <w:t>WIN 16</w:t>
            </w:r>
            <w:r w:rsidR="00821A11">
              <w:rPr>
                <w:noProof/>
                <w:webHidden/>
              </w:rPr>
              <w:tab/>
            </w:r>
            <w:r w:rsidR="00821A11">
              <w:rPr>
                <w:noProof/>
                <w:webHidden/>
              </w:rPr>
              <w:fldChar w:fldCharType="begin"/>
            </w:r>
            <w:r w:rsidR="00821A11">
              <w:rPr>
                <w:noProof/>
                <w:webHidden/>
              </w:rPr>
              <w:instrText xml:space="preserve"> PAGEREF _Toc466285330 \h </w:instrText>
            </w:r>
            <w:r w:rsidR="00821A11">
              <w:rPr>
                <w:noProof/>
                <w:webHidden/>
              </w:rPr>
            </w:r>
            <w:r w:rsidR="00821A11">
              <w:rPr>
                <w:noProof/>
                <w:webHidden/>
              </w:rPr>
              <w:fldChar w:fldCharType="separate"/>
            </w:r>
            <w:r w:rsidR="003E1E53">
              <w:rPr>
                <w:noProof/>
                <w:webHidden/>
              </w:rPr>
              <w:t>9</w:t>
            </w:r>
            <w:r w:rsidR="00821A11">
              <w:rPr>
                <w:noProof/>
                <w:webHidden/>
              </w:rPr>
              <w:fldChar w:fldCharType="end"/>
            </w:r>
          </w:hyperlink>
        </w:p>
        <w:p w14:paraId="7A6D8886" w14:textId="41EA62AA" w:rsidR="00821A11" w:rsidRDefault="000607CB">
          <w:pPr>
            <w:pStyle w:val="Inhopg2"/>
            <w:tabs>
              <w:tab w:val="right" w:leader="dot" w:pos="9205"/>
            </w:tabs>
            <w:rPr>
              <w:rFonts w:eastAsiaTheme="minorEastAsia"/>
              <w:noProof/>
              <w:lang w:eastAsia="nl-NL"/>
            </w:rPr>
          </w:pPr>
          <w:hyperlink w:anchor="_Toc466285331" w:history="1">
            <w:r w:rsidR="00821A11" w:rsidRPr="00D56DCE">
              <w:rPr>
                <w:rStyle w:val="Hyperlink"/>
                <w:noProof/>
              </w:rPr>
              <w:t>WIN 17</w:t>
            </w:r>
            <w:r w:rsidR="00821A11">
              <w:rPr>
                <w:noProof/>
                <w:webHidden/>
              </w:rPr>
              <w:tab/>
            </w:r>
            <w:r w:rsidR="00821A11">
              <w:rPr>
                <w:noProof/>
                <w:webHidden/>
              </w:rPr>
              <w:fldChar w:fldCharType="begin"/>
            </w:r>
            <w:r w:rsidR="00821A11">
              <w:rPr>
                <w:noProof/>
                <w:webHidden/>
              </w:rPr>
              <w:instrText xml:space="preserve"> PAGEREF _Toc466285331 \h </w:instrText>
            </w:r>
            <w:r w:rsidR="00821A11">
              <w:rPr>
                <w:noProof/>
                <w:webHidden/>
              </w:rPr>
            </w:r>
            <w:r w:rsidR="00821A11">
              <w:rPr>
                <w:noProof/>
                <w:webHidden/>
              </w:rPr>
              <w:fldChar w:fldCharType="separate"/>
            </w:r>
            <w:r w:rsidR="003E1E53">
              <w:rPr>
                <w:noProof/>
                <w:webHidden/>
              </w:rPr>
              <w:t>9</w:t>
            </w:r>
            <w:r w:rsidR="00821A11">
              <w:rPr>
                <w:noProof/>
                <w:webHidden/>
              </w:rPr>
              <w:fldChar w:fldCharType="end"/>
            </w:r>
          </w:hyperlink>
        </w:p>
        <w:p w14:paraId="571B75FD" w14:textId="13132920" w:rsidR="00821A11" w:rsidRDefault="000607CB">
          <w:pPr>
            <w:pStyle w:val="Inhopg2"/>
            <w:tabs>
              <w:tab w:val="right" w:leader="dot" w:pos="9205"/>
            </w:tabs>
            <w:rPr>
              <w:rFonts w:eastAsiaTheme="minorEastAsia"/>
              <w:noProof/>
              <w:lang w:eastAsia="nl-NL"/>
            </w:rPr>
          </w:pPr>
          <w:hyperlink w:anchor="_Toc466285332" w:history="1">
            <w:r w:rsidR="00821A11" w:rsidRPr="00D56DCE">
              <w:rPr>
                <w:rStyle w:val="Hyperlink"/>
                <w:noProof/>
              </w:rPr>
              <w:t>WIN 18</w:t>
            </w:r>
            <w:r w:rsidR="00821A11">
              <w:rPr>
                <w:noProof/>
                <w:webHidden/>
              </w:rPr>
              <w:tab/>
            </w:r>
            <w:r w:rsidR="00821A11">
              <w:rPr>
                <w:noProof/>
                <w:webHidden/>
              </w:rPr>
              <w:fldChar w:fldCharType="begin"/>
            </w:r>
            <w:r w:rsidR="00821A11">
              <w:rPr>
                <w:noProof/>
                <w:webHidden/>
              </w:rPr>
              <w:instrText xml:space="preserve"> PAGEREF _Toc466285332 \h </w:instrText>
            </w:r>
            <w:r w:rsidR="00821A11">
              <w:rPr>
                <w:noProof/>
                <w:webHidden/>
              </w:rPr>
            </w:r>
            <w:r w:rsidR="00821A11">
              <w:rPr>
                <w:noProof/>
                <w:webHidden/>
              </w:rPr>
              <w:fldChar w:fldCharType="separate"/>
            </w:r>
            <w:r w:rsidR="003E1E53">
              <w:rPr>
                <w:noProof/>
                <w:webHidden/>
              </w:rPr>
              <w:t>9</w:t>
            </w:r>
            <w:r w:rsidR="00821A11">
              <w:rPr>
                <w:noProof/>
                <w:webHidden/>
              </w:rPr>
              <w:fldChar w:fldCharType="end"/>
            </w:r>
          </w:hyperlink>
        </w:p>
        <w:p w14:paraId="69CD07D1" w14:textId="16EB5B65" w:rsidR="002D54D1" w:rsidRDefault="002D54D1">
          <w:r>
            <w:rPr>
              <w:b/>
              <w:bCs/>
            </w:rPr>
            <w:fldChar w:fldCharType="end"/>
          </w:r>
        </w:p>
      </w:sdtContent>
    </w:sdt>
    <w:p w14:paraId="166D9760" w14:textId="77777777" w:rsidR="002D54D1" w:rsidRDefault="002D54D1">
      <w:pPr>
        <w:rPr>
          <w:rFonts w:asciiTheme="majorHAnsi" w:eastAsiaTheme="majorEastAsia" w:hAnsiTheme="majorHAnsi" w:cstheme="majorBidi"/>
          <w:b/>
          <w:bCs/>
          <w:color w:val="365F91" w:themeColor="accent1" w:themeShade="BF"/>
          <w:sz w:val="28"/>
          <w:szCs w:val="28"/>
        </w:rPr>
      </w:pPr>
      <w:r>
        <w:br w:type="page"/>
      </w:r>
    </w:p>
    <w:p w14:paraId="789F9732" w14:textId="7AB08570" w:rsidR="00C93833" w:rsidRDefault="00C93833" w:rsidP="002D54D1">
      <w:pPr>
        <w:pStyle w:val="Kop1"/>
      </w:pPr>
      <w:bookmarkStart w:id="1" w:name="_Toc466285311"/>
      <w:r>
        <w:lastRenderedPageBreak/>
        <w:t>INLEIDING</w:t>
      </w:r>
      <w:bookmarkEnd w:id="1"/>
    </w:p>
    <w:p w14:paraId="04CACD35" w14:textId="56FBBF07" w:rsidR="00C93833" w:rsidRDefault="00C93833" w:rsidP="00C93833"/>
    <w:p w14:paraId="12DC4C62" w14:textId="547ED359" w:rsidR="00C93833" w:rsidRPr="00821A11" w:rsidRDefault="00C93833" w:rsidP="00C93833">
      <w:r w:rsidRPr="00821A11">
        <w:t>De veranderende werkwijze die door ons Noorderpoort waait is er één die ik zou willen koesteren. Het is het waard om de collega’s de ruimte te geven. Het op waarderend</w:t>
      </w:r>
      <w:r w:rsidR="00840784" w:rsidRPr="00821A11">
        <w:t>e,</w:t>
      </w:r>
      <w:r w:rsidRPr="00821A11">
        <w:t xml:space="preserve"> onderzoekende wijze vormgeven van de ambities en de realisatie daarvan middels de teamactiviteitenplannen die er van jaar tot jaar gaan komen is een voor velen uitdagend proces.</w:t>
      </w:r>
    </w:p>
    <w:p w14:paraId="6030D953" w14:textId="5EE1A221" w:rsidR="00C93833" w:rsidRPr="00821A11" w:rsidRDefault="00C93833" w:rsidP="00C93833">
      <w:r w:rsidRPr="00821A11">
        <w:t>Mijn eigen zoektocht was in eerste instantie ook zo met de teammanagers in gesprek komen</w:t>
      </w:r>
      <w:r w:rsidR="00840784" w:rsidRPr="00821A11">
        <w:t>,</w:t>
      </w:r>
      <w:r w:rsidRPr="00821A11">
        <w:t xml:space="preserve"> dat men de ruimte zou ervaren</w:t>
      </w:r>
      <w:r w:rsidR="00840784" w:rsidRPr="00821A11">
        <w:t>,</w:t>
      </w:r>
      <w:r w:rsidRPr="00821A11">
        <w:t xml:space="preserve"> om op basis van de gegevens kaders</w:t>
      </w:r>
      <w:r w:rsidR="00840784" w:rsidRPr="00821A11">
        <w:t>, ideeën  te genereren</w:t>
      </w:r>
      <w:r w:rsidRPr="00821A11">
        <w:t xml:space="preserve"> over de ambities die hun team hierbij zou kunnen hebben. Echter ook weer niet zo vastomlijnd dat de teams dit zouden ervaren als een </w:t>
      </w:r>
      <w:r w:rsidR="00840784" w:rsidRPr="00821A11">
        <w:t xml:space="preserve">te volgen </w:t>
      </w:r>
      <w:r w:rsidR="00821A11" w:rsidRPr="00821A11">
        <w:t>blauwdruk</w:t>
      </w:r>
      <w:r w:rsidRPr="00821A11">
        <w:t>. In de kern van ons proces zou iedereen geëngageerd horen te raken.</w:t>
      </w:r>
    </w:p>
    <w:p w14:paraId="7ABBFF1B" w14:textId="251733A6" w:rsidR="00845EC3" w:rsidRPr="00821A11" w:rsidRDefault="00C93833" w:rsidP="00C93833">
      <w:r w:rsidRPr="00821A11">
        <w:t>In enkele sparring</w:t>
      </w:r>
      <w:r w:rsidR="00845EC3" w:rsidRPr="00821A11">
        <w:t xml:space="preserve"> </w:t>
      </w:r>
      <w:r w:rsidRPr="00821A11">
        <w:t xml:space="preserve">sessies met de ondersteuners (P&amp;C, P&amp;O, OKI) zijn we tot twee stellingen gekomen die staan weergegeven in het kader onder het hoofdstuk ambitie. Deze twee hoofdambities </w:t>
      </w:r>
      <w:r w:rsidR="00845EC3" w:rsidRPr="00821A11">
        <w:t xml:space="preserve">zijn gebruikt </w:t>
      </w:r>
      <w:r w:rsidR="00840784" w:rsidRPr="00821A11">
        <w:t xml:space="preserve">door </w:t>
      </w:r>
      <w:r w:rsidR="00845EC3" w:rsidRPr="00821A11">
        <w:t>de teammanagers van de drie betrokken scholen om</w:t>
      </w:r>
      <w:r w:rsidRPr="00821A11">
        <w:t xml:space="preserve"> </w:t>
      </w:r>
      <w:r w:rsidRPr="00821A11">
        <w:rPr>
          <w:strike/>
        </w:rPr>
        <w:t>het</w:t>
      </w:r>
      <w:r w:rsidRPr="00821A11">
        <w:t xml:space="preserve"> gezamenlijk</w:t>
      </w:r>
      <w:r w:rsidR="00845EC3" w:rsidRPr="00821A11">
        <w:t xml:space="preserve"> te</w:t>
      </w:r>
      <w:r w:rsidRPr="00821A11">
        <w:t xml:space="preserve"> werken aan de uitwerking van de ambitie- en teamplannen</w:t>
      </w:r>
      <w:r w:rsidR="00845EC3" w:rsidRPr="00821A11">
        <w:t>. Over en weer heeft men elkaar geïnspireerd.</w:t>
      </w:r>
    </w:p>
    <w:p w14:paraId="6A162EB2" w14:textId="4ED25288" w:rsidR="00845EC3" w:rsidRPr="00821A11" w:rsidRDefault="00845EC3" w:rsidP="00C93833">
      <w:r w:rsidRPr="00821A11">
        <w:t>Ieder van hen is vervolgens in het eigen team</w:t>
      </w:r>
      <w:r w:rsidR="00840784" w:rsidRPr="00821A11">
        <w:t xml:space="preserve"> aan de slag gegaan</w:t>
      </w:r>
      <w:r w:rsidRPr="00821A11">
        <w:t xml:space="preserve">, met </w:t>
      </w:r>
      <w:r w:rsidR="00840784" w:rsidRPr="00821A11">
        <w:t>in meer of mindere mate</w:t>
      </w:r>
      <w:r w:rsidRPr="00821A11">
        <w:t xml:space="preserve"> ondersteuning met name </w:t>
      </w:r>
      <w:r w:rsidR="003B0A0A" w:rsidRPr="00821A11">
        <w:t xml:space="preserve">vanuit </w:t>
      </w:r>
      <w:r w:rsidRPr="00821A11">
        <w:t>OKI. Ik heb kunnen vaststellen dat de werkwijze zoals ieder die in het team heeft gehanteerd paste bij het team en heeft bijgedragen aan een gevoel van eigenaarschap bij de teamleden. In enkele teams is dit een trendbreuk t.o.v. de situatie waarbij de verbeterplannen gezien werden als de plannen van de leiding. Hier ben ik blij mee en plaatsvervangend trots op de collega’s.</w:t>
      </w:r>
    </w:p>
    <w:p w14:paraId="02B8EFD4" w14:textId="42ADEE33" w:rsidR="00845EC3" w:rsidRPr="00821A11" w:rsidRDefault="00845EC3" w:rsidP="00C93833">
      <w:r w:rsidRPr="00821A11">
        <w:t xml:space="preserve">Het zal de komende jaren zaak zijn om </w:t>
      </w:r>
      <w:r w:rsidR="003B0A0A" w:rsidRPr="00821A11">
        <w:t xml:space="preserve">het </w:t>
      </w:r>
      <w:r w:rsidRPr="00821A11">
        <w:t>nu overal gevoelde eigenaarschap boven tafel te houden. Hierbij hoort nu ook dat de plannen</w:t>
      </w:r>
      <w:r w:rsidR="003B0A0A" w:rsidRPr="00821A11">
        <w:t>,</w:t>
      </w:r>
      <w:r w:rsidRPr="00821A11">
        <w:t xml:space="preserve"> zoals ze zijn</w:t>
      </w:r>
      <w:r w:rsidR="003B0A0A" w:rsidRPr="00821A11">
        <w:t>,</w:t>
      </w:r>
      <w:r w:rsidRPr="00821A11">
        <w:t xml:space="preserve"> vertrekpunt zijn. </w:t>
      </w:r>
    </w:p>
    <w:p w14:paraId="16BFE2B2" w14:textId="4167A15C" w:rsidR="009F4A1A" w:rsidRPr="00821A11" w:rsidRDefault="00845EC3" w:rsidP="00C93833">
      <w:r w:rsidRPr="00821A11">
        <w:t>Kwalitatief kan ik er zeker mee werken en gezamenlijk dekken ze naar mijn mening de Noorderpoort ambities af</w:t>
      </w:r>
      <w:r w:rsidR="00330558" w:rsidRPr="00821A11">
        <w:t xml:space="preserve">. </w:t>
      </w:r>
      <w:r w:rsidR="009F4A1A" w:rsidRPr="00821A11">
        <w:t xml:space="preserve">De basis om met elkaar eigenaarschap gesprekken te voeren is aanwezig. </w:t>
      </w:r>
    </w:p>
    <w:p w14:paraId="55846471" w14:textId="77D12F5A" w:rsidR="00845EC3" w:rsidRPr="00821A11" w:rsidRDefault="00845EC3" w:rsidP="00C93833">
      <w:r w:rsidRPr="00821A11">
        <w:t>Mijn inzet zal zijn om de trendbreuk die deze wijze van denken en benaderen alle kracht te geven die te realiseren is en om daarbij de talenten van alle betrokkenen, studenten, medewerkers en externe partijen zoveel mogelijk te benutten en te laten groeien.</w:t>
      </w:r>
      <w:r w:rsidR="00330558" w:rsidRPr="00821A11">
        <w:t xml:space="preserve"> Vallen en opstaan zal ongetwijfeld onderdeel van het proces zijn. Hier op waarderende en lerende wijze naar kijken vind ik voor ons allen een belangrijke opdracht.</w:t>
      </w:r>
    </w:p>
    <w:p w14:paraId="2E55B8A1" w14:textId="12D63664" w:rsidR="00845EC3" w:rsidRPr="00821A11" w:rsidRDefault="00845EC3" w:rsidP="00C93833">
      <w:r w:rsidRPr="00821A11">
        <w:t>De teamplannen zijn in ieder team te vinden in de groep van het team in de map waar de verantwoordingsdocumenten staan. Om die reden zijn ze niet bijgesloten bij dit plan.</w:t>
      </w:r>
      <w:r w:rsidR="008039C0" w:rsidRPr="00821A11">
        <w:t xml:space="preserve"> </w:t>
      </w:r>
      <w:r w:rsidR="00616BF4" w:rsidRPr="00821A11">
        <w:t>Wel zullen de definitieve versies van nu bij elkaar komen te staan in een groep op schoolniveau.</w:t>
      </w:r>
    </w:p>
    <w:p w14:paraId="10DB484C" w14:textId="77777777" w:rsidR="00845EC3" w:rsidRPr="00821A11" w:rsidRDefault="00845EC3" w:rsidP="00C93833"/>
    <w:p w14:paraId="211301D8" w14:textId="77777777" w:rsidR="008D028A" w:rsidRPr="00821A11" w:rsidRDefault="008D028A">
      <w:pPr>
        <w:rPr>
          <w:rFonts w:asciiTheme="majorHAnsi" w:eastAsiaTheme="majorEastAsia" w:hAnsiTheme="majorHAnsi" w:cstheme="majorBidi"/>
          <w:b/>
          <w:bCs/>
          <w:color w:val="365F91" w:themeColor="accent1" w:themeShade="BF"/>
          <w:sz w:val="28"/>
          <w:szCs w:val="28"/>
        </w:rPr>
      </w:pPr>
      <w:r w:rsidRPr="00821A11">
        <w:br w:type="page"/>
      </w:r>
    </w:p>
    <w:p w14:paraId="625A753E" w14:textId="1A6EA094" w:rsidR="0069773B" w:rsidRPr="00821A11" w:rsidRDefault="0069773B" w:rsidP="002D54D1">
      <w:pPr>
        <w:pStyle w:val="Kop1"/>
      </w:pPr>
      <w:bookmarkStart w:id="2" w:name="_Toc466285312"/>
      <w:r w:rsidRPr="00821A11">
        <w:lastRenderedPageBreak/>
        <w:t>DE AMBITIE</w:t>
      </w:r>
      <w:bookmarkEnd w:id="2"/>
    </w:p>
    <w:p w14:paraId="7931669F" w14:textId="07265979" w:rsidR="0069773B" w:rsidRPr="00821A11" w:rsidRDefault="0069773B" w:rsidP="0069773B">
      <w:pPr>
        <w:rPr>
          <w:rFonts w:ascii="Calibri" w:hAnsi="Calibri"/>
          <w:color w:val="000000"/>
        </w:rPr>
      </w:pPr>
    </w:p>
    <w:p w14:paraId="7AA1145E" w14:textId="7EE6D975" w:rsidR="0069773B" w:rsidRPr="00821A11" w:rsidRDefault="0069773B" w:rsidP="0069773B">
      <w:pPr>
        <w:pBdr>
          <w:top w:val="single" w:sz="4" w:space="1" w:color="auto"/>
          <w:left w:val="single" w:sz="4" w:space="4" w:color="auto"/>
          <w:bottom w:val="single" w:sz="4" w:space="1" w:color="auto"/>
          <w:right w:val="single" w:sz="4" w:space="4" w:color="auto"/>
        </w:pBdr>
        <w:rPr>
          <w:rFonts w:ascii="Calibri" w:hAnsi="Calibri"/>
          <w:color w:val="000000"/>
        </w:rPr>
      </w:pPr>
      <w:r w:rsidRPr="00821A11">
        <w:rPr>
          <w:rFonts w:ascii="Calibri" w:hAnsi="Calibri"/>
          <w:color w:val="000000"/>
        </w:rPr>
        <w:t xml:space="preserve">Bij ons volgen en voltooien steeds meer studenten in volle tevredenheid de  juiste beroepsopleiding, met een duurzame betrokkenheid van het werkveld, waardoor de studenten goede vervolgstappen kunnen maken in hun verdere loopbaan. </w:t>
      </w:r>
    </w:p>
    <w:p w14:paraId="10975196" w14:textId="77777777" w:rsidR="0069773B" w:rsidRPr="00821A11" w:rsidRDefault="0069773B" w:rsidP="0069773B">
      <w:pPr>
        <w:pBdr>
          <w:top w:val="single" w:sz="4" w:space="1" w:color="auto"/>
          <w:left w:val="single" w:sz="4" w:space="4" w:color="auto"/>
          <w:bottom w:val="single" w:sz="4" w:space="1" w:color="auto"/>
          <w:right w:val="single" w:sz="4" w:space="4" w:color="auto"/>
        </w:pBdr>
      </w:pPr>
      <w:r w:rsidRPr="00821A11">
        <w:rPr>
          <w:rFonts w:ascii="Calibri" w:hAnsi="Calibri"/>
          <w:color w:val="000000"/>
        </w:rPr>
        <w:t>Medewerkers en teams werken op basis van de inzet van eigenaarschap en ieders talenten, er is commitment op de afgesproken doelen.</w:t>
      </w:r>
    </w:p>
    <w:p w14:paraId="18E4D6D1" w14:textId="0E52E47C" w:rsidR="0069773B" w:rsidRPr="00821A11" w:rsidRDefault="0069773B" w:rsidP="006C48C8">
      <w:r w:rsidRPr="00821A11">
        <w:t xml:space="preserve">Ieder team </w:t>
      </w:r>
      <w:r w:rsidR="005C324C" w:rsidRPr="00821A11">
        <w:t>heeft</w:t>
      </w:r>
      <w:r w:rsidRPr="00821A11">
        <w:t xml:space="preserve"> gedurende de looptijd van het strategisch plan d</w:t>
      </w:r>
      <w:r w:rsidR="005C324C" w:rsidRPr="00821A11">
        <w:t>oelen i</w:t>
      </w:r>
      <w:r w:rsidRPr="00821A11">
        <w:t>n lijn</w:t>
      </w:r>
      <w:r w:rsidR="005C324C" w:rsidRPr="00821A11">
        <w:t xml:space="preserve"> </w:t>
      </w:r>
      <w:r w:rsidRPr="00821A11">
        <w:t>met d</w:t>
      </w:r>
      <w:r w:rsidR="005C324C" w:rsidRPr="00821A11">
        <w:t>i</w:t>
      </w:r>
      <w:r w:rsidRPr="00821A11">
        <w:t>e</w:t>
      </w:r>
      <w:r w:rsidR="004B2777" w:rsidRPr="00821A11">
        <w:t xml:space="preserve"> </w:t>
      </w:r>
      <w:r w:rsidR="005C324C" w:rsidRPr="00821A11">
        <w:t>hieronder</w:t>
      </w:r>
      <w:r w:rsidR="004B2777" w:rsidRPr="00821A11">
        <w:t>.</w:t>
      </w:r>
    </w:p>
    <w:p w14:paraId="3F8F286A" w14:textId="0A5FD115" w:rsidR="000D010D" w:rsidRPr="00821A11" w:rsidRDefault="00990EFE" w:rsidP="002D54D1">
      <w:pPr>
        <w:pStyle w:val="Kop2"/>
      </w:pPr>
      <w:bookmarkStart w:id="3" w:name="_Toc466285313"/>
      <w:r w:rsidRPr="00821A11">
        <w:t>D</w:t>
      </w:r>
      <w:r w:rsidR="000D010D" w:rsidRPr="00821A11">
        <w:t>e student</w:t>
      </w:r>
      <w:r w:rsidR="00F301AC" w:rsidRPr="00821A11">
        <w:t xml:space="preserve"> en het onderwijs in 2020</w:t>
      </w:r>
      <w:bookmarkEnd w:id="3"/>
    </w:p>
    <w:p w14:paraId="720E3AC1" w14:textId="30A7D24E" w:rsidR="00341952" w:rsidRPr="00821A11" w:rsidRDefault="00341952" w:rsidP="00341952">
      <w:pPr>
        <w:pStyle w:val="Lijstalinea"/>
        <w:numPr>
          <w:ilvl w:val="0"/>
          <w:numId w:val="21"/>
        </w:numPr>
      </w:pPr>
      <w:r w:rsidRPr="00821A11">
        <w:t xml:space="preserve">De 5 loopbaancompetenties </w:t>
      </w:r>
      <w:r w:rsidR="00F301AC" w:rsidRPr="00821A11">
        <w:t xml:space="preserve">van Meijers en Kuijpers </w:t>
      </w:r>
      <w:r w:rsidRPr="00821A11">
        <w:t>zijn structureel verbonden met het leren, het werken en de persoonlijke ontwikkeling van de studenten.</w:t>
      </w:r>
      <w:r w:rsidR="00990EFE" w:rsidRPr="00821A11">
        <w:t xml:space="preserve"> Gedurende de tijd op school </w:t>
      </w:r>
      <w:r w:rsidR="008D028A" w:rsidRPr="00821A11">
        <w:t>krijgen</w:t>
      </w:r>
      <w:r w:rsidR="00990EFE" w:rsidRPr="00821A11">
        <w:t xml:space="preserve"> ze steeds </w:t>
      </w:r>
      <w:r w:rsidR="008D028A" w:rsidRPr="00821A11">
        <w:t xml:space="preserve">een </w:t>
      </w:r>
      <w:r w:rsidR="00990EFE" w:rsidRPr="00821A11">
        <w:t xml:space="preserve">beter </w:t>
      </w:r>
      <w:r w:rsidR="008D028A" w:rsidRPr="00821A11">
        <w:t>beeld van:</w:t>
      </w:r>
    </w:p>
    <w:p w14:paraId="26F0EC8F" w14:textId="77777777" w:rsidR="00341952" w:rsidRPr="00821A11" w:rsidRDefault="00341952" w:rsidP="00341952">
      <w:pPr>
        <w:pStyle w:val="Lijstalinea"/>
        <w:numPr>
          <w:ilvl w:val="1"/>
          <w:numId w:val="21"/>
        </w:numPr>
      </w:pPr>
      <w:r w:rsidRPr="00821A11">
        <w:t>Waar ben ik goed in</w:t>
      </w:r>
    </w:p>
    <w:p w14:paraId="03AFF9E7" w14:textId="77777777" w:rsidR="00341952" w:rsidRPr="00821A11" w:rsidRDefault="00990EFE" w:rsidP="00341952">
      <w:pPr>
        <w:pStyle w:val="Lijstalinea"/>
        <w:numPr>
          <w:ilvl w:val="1"/>
          <w:numId w:val="21"/>
        </w:numPr>
      </w:pPr>
      <w:r w:rsidRPr="00821A11">
        <w:t>Waar wil ik moeite voor doen</w:t>
      </w:r>
    </w:p>
    <w:p w14:paraId="1112BF21" w14:textId="77777777" w:rsidR="00990EFE" w:rsidRPr="00821A11" w:rsidRDefault="00F301AC" w:rsidP="00341952">
      <w:pPr>
        <w:pStyle w:val="Lijstalinea"/>
        <w:numPr>
          <w:ilvl w:val="1"/>
          <w:numId w:val="21"/>
        </w:numPr>
      </w:pPr>
      <w:r w:rsidRPr="00821A11">
        <w:t>Wat past bij mij, w</w:t>
      </w:r>
      <w:r w:rsidR="00990EFE" w:rsidRPr="00821A11">
        <w:t>elke uitdagingen en dilemma’s kom ik tegen</w:t>
      </w:r>
    </w:p>
    <w:p w14:paraId="173B0EE9" w14:textId="77777777" w:rsidR="00990EFE" w:rsidRPr="00821A11" w:rsidRDefault="00990EFE" w:rsidP="00341952">
      <w:pPr>
        <w:pStyle w:val="Lijstalinea"/>
        <w:numPr>
          <w:ilvl w:val="1"/>
          <w:numId w:val="21"/>
        </w:numPr>
      </w:pPr>
      <w:r w:rsidRPr="00821A11">
        <w:t>Wat ga ik ontdekken oefenen of bewijzen</w:t>
      </w:r>
    </w:p>
    <w:p w14:paraId="4FB7C3C8" w14:textId="77777777" w:rsidR="00026749" w:rsidRPr="00821A11" w:rsidRDefault="00990EFE" w:rsidP="00F301AC">
      <w:pPr>
        <w:pStyle w:val="Lijstalinea"/>
        <w:numPr>
          <w:ilvl w:val="1"/>
          <w:numId w:val="21"/>
        </w:numPr>
      </w:pPr>
      <w:r w:rsidRPr="00821A11">
        <w:t>Wie heb ik daarbij nodig</w:t>
      </w:r>
    </w:p>
    <w:p w14:paraId="57DE9FE7" w14:textId="4EF47FE4" w:rsidR="00026749" w:rsidRPr="00821A11" w:rsidRDefault="00F301AC" w:rsidP="00F301AC">
      <w:pPr>
        <w:pStyle w:val="Lijstalinea"/>
        <w:numPr>
          <w:ilvl w:val="0"/>
          <w:numId w:val="19"/>
        </w:numPr>
        <w:spacing w:after="0" w:line="240" w:lineRule="auto"/>
        <w:ind w:left="709"/>
        <w:rPr>
          <w:rFonts w:cs="Times New Roman"/>
        </w:rPr>
      </w:pPr>
      <w:r w:rsidRPr="00821A11">
        <w:rPr>
          <w:rFonts w:cs="Times New Roman"/>
        </w:rPr>
        <w:t>Het beroep, de actuele praktijk is het verbindende element in het curriculum.</w:t>
      </w:r>
      <w:r w:rsidR="00052636" w:rsidRPr="00821A11">
        <w:rPr>
          <w:rFonts w:cs="Times New Roman"/>
        </w:rPr>
        <w:t xml:space="preserve"> </w:t>
      </w:r>
    </w:p>
    <w:p w14:paraId="5588CEC1" w14:textId="52BB756D" w:rsidR="00052636" w:rsidRPr="00821A11" w:rsidRDefault="00052636" w:rsidP="00052636">
      <w:pPr>
        <w:pStyle w:val="Lijstalinea"/>
        <w:numPr>
          <w:ilvl w:val="0"/>
          <w:numId w:val="19"/>
        </w:numPr>
        <w:spacing w:after="0" w:line="240" w:lineRule="auto"/>
        <w:ind w:left="709"/>
        <w:rPr>
          <w:rFonts w:cs="Times New Roman"/>
        </w:rPr>
      </w:pPr>
      <w:r w:rsidRPr="00821A11">
        <w:rPr>
          <w:rFonts w:cs="Times New Roman"/>
        </w:rPr>
        <w:t xml:space="preserve">Actief en interactief leren. In </w:t>
      </w:r>
      <w:r w:rsidR="007504D5" w:rsidRPr="00821A11">
        <w:rPr>
          <w:rFonts w:cs="Times New Roman"/>
        </w:rPr>
        <w:t xml:space="preserve">het </w:t>
      </w:r>
      <w:r w:rsidRPr="00821A11">
        <w:rPr>
          <w:rFonts w:cs="Times New Roman"/>
        </w:rPr>
        <w:t xml:space="preserve">onderwijs </w:t>
      </w:r>
      <w:r w:rsidRPr="00821A11">
        <w:rPr>
          <w:rFonts w:cs="Times New Roman"/>
          <w:strike/>
        </w:rPr>
        <w:t>i</w:t>
      </w:r>
      <w:r w:rsidRPr="00821A11">
        <w:rPr>
          <w:rFonts w:cs="Times New Roman"/>
        </w:rPr>
        <w:t xml:space="preserve">s </w:t>
      </w:r>
      <w:r w:rsidR="007504D5" w:rsidRPr="00821A11">
        <w:rPr>
          <w:rFonts w:cs="Times New Roman"/>
        </w:rPr>
        <w:t xml:space="preserve">er </w:t>
      </w:r>
      <w:r w:rsidRPr="00821A11">
        <w:rPr>
          <w:rFonts w:cs="Times New Roman"/>
        </w:rPr>
        <w:t xml:space="preserve">een variatie aan activerende werkvormen en uitdagende leeractiviteiten, leeromgeving en leermiddelen. </w:t>
      </w:r>
    </w:p>
    <w:p w14:paraId="14DB3B00" w14:textId="57691389" w:rsidR="00052636" w:rsidRPr="00821A11" w:rsidRDefault="00A23E00" w:rsidP="00A23E00">
      <w:pPr>
        <w:pStyle w:val="Lijstalinea"/>
        <w:numPr>
          <w:ilvl w:val="0"/>
          <w:numId w:val="19"/>
        </w:numPr>
        <w:spacing w:after="0" w:line="240" w:lineRule="auto"/>
        <w:ind w:left="709"/>
        <w:rPr>
          <w:rFonts w:cs="Times New Roman"/>
        </w:rPr>
      </w:pPr>
      <w:r w:rsidRPr="00821A11">
        <w:rPr>
          <w:rFonts w:cs="Times New Roman"/>
        </w:rPr>
        <w:t>Er is sprake van g</w:t>
      </w:r>
      <w:r w:rsidR="00052636" w:rsidRPr="00821A11">
        <w:rPr>
          <w:rFonts w:cs="Times New Roman"/>
        </w:rPr>
        <w:t>epersonaliseerd ontwikkelingsgericht leren</w:t>
      </w:r>
    </w:p>
    <w:p w14:paraId="12A94F5E" w14:textId="77777777" w:rsidR="00F301AC" w:rsidRPr="00821A11" w:rsidRDefault="00F301AC" w:rsidP="00F301AC">
      <w:pPr>
        <w:pStyle w:val="Lijstalinea"/>
        <w:numPr>
          <w:ilvl w:val="0"/>
          <w:numId w:val="19"/>
        </w:numPr>
        <w:spacing w:after="0" w:line="240" w:lineRule="auto"/>
        <w:ind w:left="709"/>
        <w:rPr>
          <w:rFonts w:cs="Times New Roman"/>
        </w:rPr>
      </w:pPr>
      <w:r w:rsidRPr="00821A11">
        <w:rPr>
          <w:rFonts w:cs="Times New Roman"/>
        </w:rPr>
        <w:t>Er draaien minimaal 3 excellentieprogramma’s</w:t>
      </w:r>
    </w:p>
    <w:p w14:paraId="04567296" w14:textId="4BD983C8" w:rsidR="00F301AC" w:rsidRPr="00821A11" w:rsidRDefault="00014CFD" w:rsidP="00014CFD">
      <w:pPr>
        <w:pStyle w:val="Lijstalinea"/>
        <w:numPr>
          <w:ilvl w:val="0"/>
          <w:numId w:val="19"/>
        </w:numPr>
        <w:spacing w:after="0" w:line="240" w:lineRule="auto"/>
        <w:ind w:left="709"/>
        <w:rPr>
          <w:rFonts w:cs="Times New Roman"/>
        </w:rPr>
      </w:pPr>
      <w:r w:rsidRPr="00821A11">
        <w:rPr>
          <w:rFonts w:cs="Times New Roman"/>
        </w:rPr>
        <w:t>Binnen burgerschap zijn actuele maatschappelijke thema’s vast onderdeel van het aanbod</w:t>
      </w:r>
    </w:p>
    <w:p w14:paraId="72A166CC" w14:textId="4A58C12C" w:rsidR="004B2777" w:rsidRPr="00821A11" w:rsidRDefault="004B2777" w:rsidP="004B2777">
      <w:pPr>
        <w:pStyle w:val="Lijstalinea"/>
        <w:numPr>
          <w:ilvl w:val="0"/>
          <w:numId w:val="19"/>
        </w:numPr>
        <w:ind w:left="709"/>
        <w:rPr>
          <w:rFonts w:cs="Arial"/>
        </w:rPr>
      </w:pPr>
      <w:r w:rsidRPr="00821A11">
        <w:rPr>
          <w:rFonts w:cs="Arial"/>
        </w:rPr>
        <w:t>In de tevredenheidsmeting onder studenten scoort ieder team minimaal het NP-</w:t>
      </w:r>
      <w:r w:rsidR="00F271F1" w:rsidRPr="00821A11">
        <w:rPr>
          <w:rFonts w:cs="Arial"/>
        </w:rPr>
        <w:t>s</w:t>
      </w:r>
      <w:r w:rsidRPr="00821A11">
        <w:rPr>
          <w:rFonts w:cs="Arial"/>
        </w:rPr>
        <w:t>treefcijfer.</w:t>
      </w:r>
    </w:p>
    <w:p w14:paraId="0376A921" w14:textId="119C1624" w:rsidR="000D010D" w:rsidRPr="00821A11" w:rsidRDefault="002D54D1" w:rsidP="002D54D1">
      <w:pPr>
        <w:pStyle w:val="Kop2"/>
      </w:pPr>
      <w:bookmarkStart w:id="4" w:name="_Toc466285314"/>
      <w:r w:rsidRPr="00821A11">
        <w:t>H</w:t>
      </w:r>
      <w:r w:rsidR="00990EFE" w:rsidRPr="00821A11">
        <w:t>et professionele team</w:t>
      </w:r>
      <w:r w:rsidR="00014CFD" w:rsidRPr="00821A11">
        <w:t xml:space="preserve"> in 2020</w:t>
      </w:r>
      <w:bookmarkEnd w:id="4"/>
    </w:p>
    <w:p w14:paraId="7A431926" w14:textId="467E162F" w:rsidR="00990EFE" w:rsidRPr="00821A11" w:rsidRDefault="00990EFE" w:rsidP="00990EFE">
      <w:pPr>
        <w:pStyle w:val="Lijstalinea"/>
        <w:numPr>
          <w:ilvl w:val="0"/>
          <w:numId w:val="20"/>
        </w:numPr>
        <w:rPr>
          <w:rFonts w:cs="Arial"/>
        </w:rPr>
      </w:pPr>
      <w:r w:rsidRPr="00821A11">
        <w:rPr>
          <w:rFonts w:cs="Arial"/>
        </w:rPr>
        <w:t xml:space="preserve">De pedagogische en didactische keuzes van ieder team zijn beschreven en </w:t>
      </w:r>
      <w:r w:rsidR="008D028A" w:rsidRPr="00821A11">
        <w:rPr>
          <w:rFonts w:cs="Arial"/>
        </w:rPr>
        <w:t>verankerd in</w:t>
      </w:r>
      <w:r w:rsidRPr="00821A11">
        <w:rPr>
          <w:rFonts w:cs="Arial"/>
        </w:rPr>
        <w:t xml:space="preserve"> de curricula en de begeleiding.</w:t>
      </w:r>
    </w:p>
    <w:p w14:paraId="7B28AF8D" w14:textId="77777777" w:rsidR="00990EFE" w:rsidRPr="00821A11" w:rsidRDefault="00990EFE" w:rsidP="00990EFE">
      <w:pPr>
        <w:pStyle w:val="Lijstalinea"/>
        <w:numPr>
          <w:ilvl w:val="0"/>
          <w:numId w:val="20"/>
        </w:numPr>
        <w:rPr>
          <w:rFonts w:cs="Arial"/>
        </w:rPr>
      </w:pPr>
      <w:r w:rsidRPr="00821A11">
        <w:rPr>
          <w:rFonts w:cs="Arial"/>
        </w:rPr>
        <w:t>Vaardigheden en talenten van teamleden zijn in het team bekend, worden benut en gewaardeerd binnen de kaders van het professioneel statuut.</w:t>
      </w:r>
    </w:p>
    <w:p w14:paraId="62E3B207" w14:textId="72975444" w:rsidR="00F301AC" w:rsidRPr="00821A11" w:rsidRDefault="00990EFE" w:rsidP="00F301AC">
      <w:pPr>
        <w:pStyle w:val="Lijstalinea"/>
        <w:numPr>
          <w:ilvl w:val="0"/>
          <w:numId w:val="20"/>
        </w:numPr>
        <w:rPr>
          <w:rFonts w:cs="Arial"/>
        </w:rPr>
      </w:pPr>
      <w:r w:rsidRPr="00821A11">
        <w:rPr>
          <w:rFonts w:cs="Arial"/>
        </w:rPr>
        <w:t>Iedere medewerker van de school heeft een actieve verbinding met de</w:t>
      </w:r>
      <w:r w:rsidR="00A23E00" w:rsidRPr="00821A11">
        <w:rPr>
          <w:rFonts w:cs="Arial"/>
        </w:rPr>
        <w:t xml:space="preserve"> dynamische en snel veranderende </w:t>
      </w:r>
      <w:r w:rsidRPr="00821A11">
        <w:rPr>
          <w:rFonts w:cs="Arial"/>
        </w:rPr>
        <w:t>wereld waar we voor opleiden</w:t>
      </w:r>
      <w:r w:rsidR="00A23E00" w:rsidRPr="00821A11">
        <w:rPr>
          <w:rFonts w:cs="Arial"/>
        </w:rPr>
        <w:t>. D</w:t>
      </w:r>
      <w:r w:rsidRPr="00821A11">
        <w:rPr>
          <w:rFonts w:cs="Arial"/>
        </w:rPr>
        <w:t>ie verbinding houdt ons onderwijs modern.</w:t>
      </w:r>
    </w:p>
    <w:p w14:paraId="54318F7B" w14:textId="25516520" w:rsidR="002849C3" w:rsidRPr="00821A11" w:rsidRDefault="001002BC" w:rsidP="00F301AC">
      <w:pPr>
        <w:pStyle w:val="Lijstalinea"/>
        <w:numPr>
          <w:ilvl w:val="0"/>
          <w:numId w:val="20"/>
        </w:numPr>
        <w:rPr>
          <w:rFonts w:cs="Arial"/>
        </w:rPr>
      </w:pPr>
      <w:r w:rsidRPr="00821A11">
        <w:rPr>
          <w:rFonts w:cs="Arial"/>
        </w:rPr>
        <w:t>In de te</w:t>
      </w:r>
      <w:r w:rsidR="0017076B" w:rsidRPr="00821A11">
        <w:rPr>
          <w:rFonts w:cs="Arial"/>
        </w:rPr>
        <w:t>v</w:t>
      </w:r>
      <w:r w:rsidRPr="00821A11">
        <w:rPr>
          <w:rFonts w:cs="Arial"/>
        </w:rPr>
        <w:t>r</w:t>
      </w:r>
      <w:r w:rsidR="0017076B" w:rsidRPr="00821A11">
        <w:rPr>
          <w:rFonts w:cs="Arial"/>
        </w:rPr>
        <w:t xml:space="preserve">edenheidsmeting scoort iedere manager </w:t>
      </w:r>
      <w:r w:rsidR="00447586" w:rsidRPr="00821A11">
        <w:rPr>
          <w:rFonts w:cs="Arial"/>
        </w:rPr>
        <w:t>e</w:t>
      </w:r>
      <w:r w:rsidR="004B2777" w:rsidRPr="00821A11">
        <w:rPr>
          <w:rFonts w:cs="Arial"/>
        </w:rPr>
        <w:t>n</w:t>
      </w:r>
      <w:r w:rsidR="00447586" w:rsidRPr="00821A11">
        <w:rPr>
          <w:rFonts w:cs="Arial"/>
        </w:rPr>
        <w:t xml:space="preserve"> ieder team </w:t>
      </w:r>
      <w:r w:rsidR="004B2777" w:rsidRPr="00821A11">
        <w:rPr>
          <w:rFonts w:cs="Arial"/>
        </w:rPr>
        <w:t>minimaal het NP-streefcijfer</w:t>
      </w:r>
      <w:r w:rsidR="00447586" w:rsidRPr="00821A11">
        <w:rPr>
          <w:rFonts w:cs="Arial"/>
        </w:rPr>
        <w:t>.</w:t>
      </w:r>
    </w:p>
    <w:p w14:paraId="0C5A52D4" w14:textId="77777777" w:rsidR="00C27786" w:rsidRPr="00821A11" w:rsidRDefault="00C27786" w:rsidP="002D54D1">
      <w:pPr>
        <w:pStyle w:val="Kop2"/>
      </w:pPr>
      <w:bookmarkStart w:id="5" w:name="_Toc466285315"/>
      <w:r w:rsidRPr="00821A11">
        <w:t>Duurzame relaties met partners in de regio</w:t>
      </w:r>
      <w:r w:rsidR="00014CFD" w:rsidRPr="00821A11">
        <w:t xml:space="preserve"> in 2020</w:t>
      </w:r>
      <w:bookmarkEnd w:id="5"/>
    </w:p>
    <w:p w14:paraId="00284D23" w14:textId="77777777" w:rsidR="00014CFD" w:rsidRPr="00821A11" w:rsidRDefault="00014CFD" w:rsidP="00014CFD">
      <w:pPr>
        <w:pStyle w:val="Lijstalinea"/>
        <w:numPr>
          <w:ilvl w:val="0"/>
          <w:numId w:val="13"/>
        </w:numPr>
        <w:rPr>
          <w:rFonts w:cs="Arial"/>
        </w:rPr>
      </w:pPr>
      <w:r w:rsidRPr="00821A11">
        <w:rPr>
          <w:rFonts w:cs="Arial"/>
        </w:rPr>
        <w:t>Er is structureel contact met de omgeving, bedrijven en instanties, scholen, ouders, alumni</w:t>
      </w:r>
    </w:p>
    <w:p w14:paraId="2523DB15" w14:textId="77777777" w:rsidR="00014CFD" w:rsidRPr="00821A11" w:rsidRDefault="00014CFD" w:rsidP="00014CFD">
      <w:pPr>
        <w:pStyle w:val="Lijstalinea"/>
        <w:numPr>
          <w:ilvl w:val="1"/>
          <w:numId w:val="13"/>
        </w:numPr>
        <w:shd w:val="clear" w:color="auto" w:fill="FFFFFF" w:themeFill="background1"/>
        <w:spacing w:after="0" w:line="240" w:lineRule="auto"/>
        <w:rPr>
          <w:rFonts w:cs="Arial"/>
        </w:rPr>
      </w:pPr>
      <w:r w:rsidRPr="00821A11">
        <w:rPr>
          <w:rFonts w:cs="Arial"/>
        </w:rPr>
        <w:t>Het zorg(T)huis heeft een vaste plek verworven in onze regio waarbij onderwijs, overheid en bedrijfsleven samenwerken. Het is een kennisplek geworden.</w:t>
      </w:r>
    </w:p>
    <w:p w14:paraId="6B988447" w14:textId="77777777" w:rsidR="00014CFD" w:rsidRPr="00821A11" w:rsidRDefault="00014CFD" w:rsidP="00014CFD">
      <w:pPr>
        <w:pStyle w:val="Lijstalinea"/>
        <w:numPr>
          <w:ilvl w:val="1"/>
          <w:numId w:val="13"/>
        </w:numPr>
        <w:shd w:val="clear" w:color="auto" w:fill="FFFFFF" w:themeFill="background1"/>
        <w:spacing w:after="0" w:line="240" w:lineRule="auto"/>
        <w:rPr>
          <w:rFonts w:cs="Arial"/>
        </w:rPr>
      </w:pPr>
      <w:r w:rsidRPr="00821A11">
        <w:rPr>
          <w:rFonts w:cs="Arial"/>
        </w:rPr>
        <w:t>B@S-Winschoten heeft een vaste plek verworven in onze regio waarbij onderwijs, overheid en bedrijfsleven samenwerken. Via B@S is leren d.m.v. het werken aan opdrachten structureel verbonden met de opleidingen.</w:t>
      </w:r>
    </w:p>
    <w:p w14:paraId="5517833D" w14:textId="77777777" w:rsidR="00014CFD" w:rsidRPr="00821A11" w:rsidRDefault="00014CFD" w:rsidP="00014CFD">
      <w:pPr>
        <w:pStyle w:val="Lijstalinea"/>
        <w:numPr>
          <w:ilvl w:val="1"/>
          <w:numId w:val="13"/>
        </w:numPr>
        <w:shd w:val="clear" w:color="auto" w:fill="FFFFFF" w:themeFill="background1"/>
        <w:spacing w:after="0" w:line="240" w:lineRule="auto"/>
        <w:rPr>
          <w:rFonts w:cs="Arial"/>
        </w:rPr>
      </w:pPr>
      <w:r w:rsidRPr="00821A11">
        <w:rPr>
          <w:rFonts w:cs="Arial"/>
        </w:rPr>
        <w:t>Gilde-achtige vormen van leren hebben een structurele plek gekregen in ons onderwijs en via deze route geven wij vorm aan de verbindingen met onze omgeving.</w:t>
      </w:r>
    </w:p>
    <w:p w14:paraId="0212A749" w14:textId="7D2EE2F0" w:rsidR="00014CFD" w:rsidRPr="00821A11" w:rsidRDefault="00014CFD" w:rsidP="00014CFD">
      <w:pPr>
        <w:pStyle w:val="Lijstalinea"/>
        <w:numPr>
          <w:ilvl w:val="1"/>
          <w:numId w:val="13"/>
        </w:numPr>
        <w:shd w:val="clear" w:color="auto" w:fill="FFFFFF" w:themeFill="background1"/>
        <w:spacing w:after="0" w:line="240" w:lineRule="auto"/>
        <w:rPr>
          <w:rFonts w:cs="Arial"/>
        </w:rPr>
      </w:pPr>
      <w:r w:rsidRPr="00821A11">
        <w:rPr>
          <w:rFonts w:cs="Arial"/>
        </w:rPr>
        <w:t>Er is een jaarlijkse bijeenkomst van alumni</w:t>
      </w:r>
      <w:r w:rsidR="005C324C" w:rsidRPr="00821A11">
        <w:rPr>
          <w:rFonts w:cs="Arial"/>
        </w:rPr>
        <w:t>,</w:t>
      </w:r>
      <w:r w:rsidRPr="00821A11">
        <w:rPr>
          <w:rFonts w:cs="Arial"/>
        </w:rPr>
        <w:t xml:space="preserve"> ze zijn structureel betrokken bij </w:t>
      </w:r>
      <w:r w:rsidR="00F271F1" w:rsidRPr="00821A11">
        <w:rPr>
          <w:rFonts w:cs="Arial"/>
        </w:rPr>
        <w:t xml:space="preserve">de </w:t>
      </w:r>
      <w:r w:rsidRPr="00821A11">
        <w:rPr>
          <w:rFonts w:cs="Arial"/>
        </w:rPr>
        <w:t>school</w:t>
      </w:r>
      <w:r w:rsidR="00F271F1" w:rsidRPr="00821A11">
        <w:rPr>
          <w:rFonts w:cs="Arial"/>
        </w:rPr>
        <w:t>.</w:t>
      </w:r>
    </w:p>
    <w:p w14:paraId="20A8531E" w14:textId="02C3E1CF" w:rsidR="00014CFD" w:rsidRPr="00821A11" w:rsidRDefault="00014CFD" w:rsidP="00014CFD">
      <w:pPr>
        <w:pStyle w:val="Lijstalinea"/>
        <w:numPr>
          <w:ilvl w:val="1"/>
          <w:numId w:val="13"/>
        </w:numPr>
        <w:shd w:val="clear" w:color="auto" w:fill="FFFFFF" w:themeFill="background1"/>
        <w:spacing w:after="0" w:line="240" w:lineRule="auto"/>
        <w:rPr>
          <w:rFonts w:cs="Arial"/>
        </w:rPr>
      </w:pPr>
      <w:r w:rsidRPr="00821A11">
        <w:rPr>
          <w:rFonts w:cs="Arial"/>
        </w:rPr>
        <w:lastRenderedPageBreak/>
        <w:t>Jaarlijks zijn er thema-avonden</w:t>
      </w:r>
      <w:r w:rsidR="001676E2" w:rsidRPr="00821A11">
        <w:rPr>
          <w:rFonts w:cs="Arial"/>
        </w:rPr>
        <w:t xml:space="preserve">. Tezamen zijn er op deze avonden </w:t>
      </w:r>
      <w:r w:rsidR="00A23E00" w:rsidRPr="00821A11">
        <w:rPr>
          <w:rFonts w:cs="Arial"/>
        </w:rPr>
        <w:t>minstens 20</w:t>
      </w:r>
      <w:r w:rsidRPr="00821A11">
        <w:rPr>
          <w:rFonts w:cs="Arial"/>
        </w:rPr>
        <w:t xml:space="preserve">0 </w:t>
      </w:r>
      <w:r w:rsidR="001676E2" w:rsidRPr="00821A11">
        <w:rPr>
          <w:rFonts w:cs="Arial"/>
        </w:rPr>
        <w:t xml:space="preserve">bezoekers </w:t>
      </w:r>
      <w:r w:rsidRPr="00821A11">
        <w:rPr>
          <w:rFonts w:cs="Arial"/>
        </w:rPr>
        <w:t>uit de omgeving.</w:t>
      </w:r>
    </w:p>
    <w:p w14:paraId="74897732" w14:textId="7751F469" w:rsidR="00014CFD" w:rsidRPr="00821A11" w:rsidRDefault="00F271F1" w:rsidP="00014CFD">
      <w:pPr>
        <w:pStyle w:val="Lijstalinea"/>
        <w:numPr>
          <w:ilvl w:val="1"/>
          <w:numId w:val="13"/>
        </w:numPr>
        <w:shd w:val="clear" w:color="auto" w:fill="FFFFFF" w:themeFill="background1"/>
        <w:spacing w:after="0" w:line="240" w:lineRule="auto"/>
        <w:rPr>
          <w:rFonts w:cs="Arial"/>
        </w:rPr>
      </w:pPr>
      <w:r w:rsidRPr="00821A11">
        <w:rPr>
          <w:rFonts w:cs="Arial"/>
        </w:rPr>
        <w:t xml:space="preserve">Elk jaar volgt een deel van de studenten hun opleiding deels in Duitsland. </w:t>
      </w:r>
    </w:p>
    <w:p w14:paraId="58AEAD14" w14:textId="3EA13559" w:rsidR="00014CFD" w:rsidRPr="00821A11" w:rsidRDefault="00014CFD" w:rsidP="00014CFD">
      <w:pPr>
        <w:pStyle w:val="Lijstalinea"/>
        <w:numPr>
          <w:ilvl w:val="0"/>
          <w:numId w:val="13"/>
        </w:numPr>
        <w:shd w:val="clear" w:color="auto" w:fill="FFFFFF" w:themeFill="background1"/>
        <w:spacing w:after="0" w:line="240" w:lineRule="auto"/>
        <w:rPr>
          <w:rFonts w:cs="Arial"/>
        </w:rPr>
      </w:pPr>
      <w:r w:rsidRPr="00821A11">
        <w:rPr>
          <w:rFonts w:cs="Arial"/>
        </w:rPr>
        <w:t>In de tevredenheidsmeting bij onze externe partners sco</w:t>
      </w:r>
      <w:r w:rsidR="004B2777" w:rsidRPr="00821A11">
        <w:rPr>
          <w:rFonts w:cs="Arial"/>
        </w:rPr>
        <w:t>o</w:t>
      </w:r>
      <w:r w:rsidRPr="00821A11">
        <w:rPr>
          <w:rFonts w:cs="Arial"/>
        </w:rPr>
        <w:t>r</w:t>
      </w:r>
      <w:r w:rsidR="004B2777" w:rsidRPr="00821A11">
        <w:rPr>
          <w:rFonts w:cs="Arial"/>
        </w:rPr>
        <w:t>t ieder team minimaal het NP-streefcijfer</w:t>
      </w:r>
      <w:r w:rsidRPr="00821A11">
        <w:rPr>
          <w:rFonts w:cs="Arial"/>
        </w:rPr>
        <w:t xml:space="preserve"> </w:t>
      </w:r>
      <w:r w:rsidRPr="00821A11">
        <w:rPr>
          <w:rFonts w:cs="Arial"/>
          <w:i/>
        </w:rPr>
        <w:t>(7,6</w:t>
      </w:r>
      <w:r w:rsidR="004B2777" w:rsidRPr="00821A11">
        <w:rPr>
          <w:rFonts w:cs="Arial"/>
          <w:i/>
        </w:rPr>
        <w:t xml:space="preserve"> op een 10-punten schaal</w:t>
      </w:r>
      <w:r w:rsidRPr="00821A11">
        <w:rPr>
          <w:rFonts w:cs="Arial"/>
          <w:i/>
        </w:rPr>
        <w:t>)</w:t>
      </w:r>
    </w:p>
    <w:p w14:paraId="4032B21B" w14:textId="09D25EF7" w:rsidR="002515A4" w:rsidRPr="00821A11" w:rsidRDefault="00014CFD" w:rsidP="0017076B">
      <w:pPr>
        <w:pStyle w:val="Lijstalinea"/>
        <w:numPr>
          <w:ilvl w:val="0"/>
          <w:numId w:val="13"/>
        </w:numPr>
      </w:pPr>
      <w:r w:rsidRPr="00821A11">
        <w:t>VMBO-leerlingen in onze regio die</w:t>
      </w:r>
      <w:r w:rsidR="00F271F1" w:rsidRPr="00821A11">
        <w:t xml:space="preserve"> een opleiding willen volgen die wij aanbieden, </w:t>
      </w:r>
      <w:r w:rsidRPr="00821A11">
        <w:t xml:space="preserve"> kiezen in minimaal 80% voor onderwijs in onze school</w:t>
      </w:r>
      <w:r w:rsidR="007127DE" w:rsidRPr="00821A11">
        <w:t>.</w:t>
      </w:r>
    </w:p>
    <w:p w14:paraId="73E7877A" w14:textId="69A6F540" w:rsidR="007127DE" w:rsidRPr="00821A11" w:rsidRDefault="007127DE" w:rsidP="0017076B">
      <w:pPr>
        <w:pStyle w:val="Lijstalinea"/>
        <w:numPr>
          <w:ilvl w:val="0"/>
          <w:numId w:val="13"/>
        </w:numPr>
      </w:pPr>
      <w:r w:rsidRPr="00821A11">
        <w:t xml:space="preserve">Doorstuderende studenten geven terug dat hun opleiding </w:t>
      </w:r>
      <w:r w:rsidR="00F271F1" w:rsidRPr="00821A11">
        <w:t xml:space="preserve">aan onze scholen, </w:t>
      </w:r>
      <w:r w:rsidRPr="00821A11">
        <w:t>hen hier goed op heeft voorbereid.</w:t>
      </w:r>
    </w:p>
    <w:p w14:paraId="3EA8527E" w14:textId="42DDF189" w:rsidR="004B2777" w:rsidRPr="00821A11" w:rsidRDefault="00CD1E5A" w:rsidP="002D54D1">
      <w:pPr>
        <w:pStyle w:val="Kop1"/>
      </w:pPr>
      <w:bookmarkStart w:id="6" w:name="_Toc466285316"/>
      <w:r w:rsidRPr="00821A11">
        <w:t>EXAMINERING</w:t>
      </w:r>
      <w:bookmarkEnd w:id="6"/>
    </w:p>
    <w:p w14:paraId="5787F5F3" w14:textId="1D96404E" w:rsidR="00CD1E5A" w:rsidRPr="00821A11" w:rsidRDefault="00CD1E5A" w:rsidP="00CD1E5A">
      <w:pPr>
        <w:rPr>
          <w:rFonts w:asciiTheme="majorHAnsi" w:eastAsiaTheme="majorEastAsia" w:hAnsiTheme="majorHAnsi" w:cstheme="majorBidi"/>
          <w:bCs/>
        </w:rPr>
      </w:pPr>
      <w:r w:rsidRPr="00821A11">
        <w:rPr>
          <w:rFonts w:asciiTheme="majorHAnsi" w:eastAsiaTheme="majorEastAsia" w:hAnsiTheme="majorHAnsi" w:cstheme="majorBidi"/>
          <w:bCs/>
        </w:rPr>
        <w:t>Binnen de drie scholen (BOA, BOV, CW) wordt de kwaliteit van de examinering geborgd binnen een gezamenlijke schoolexamencommissie. Voor schooljaar 2016 – 2017 zijn kwaliteitsdoelen vastgesteld. Zie hiervoor het jaarplan van de schoolexamencommissie.</w:t>
      </w:r>
    </w:p>
    <w:p w14:paraId="282DA802" w14:textId="37042FB6" w:rsidR="00CD1E5A" w:rsidRPr="00821A11" w:rsidRDefault="00CD1E5A" w:rsidP="00CD1E5A">
      <w:pPr>
        <w:rPr>
          <w:rFonts w:asciiTheme="majorHAnsi" w:eastAsiaTheme="majorEastAsia" w:hAnsiTheme="majorHAnsi" w:cstheme="majorBidi"/>
          <w:bCs/>
        </w:rPr>
      </w:pPr>
      <w:r w:rsidRPr="00821A11">
        <w:rPr>
          <w:rFonts w:asciiTheme="majorHAnsi" w:eastAsiaTheme="majorEastAsia" w:hAnsiTheme="majorHAnsi" w:cstheme="majorBidi"/>
          <w:bCs/>
        </w:rPr>
        <w:t>Een actiepunt</w:t>
      </w:r>
      <w:r w:rsidR="006B10E1" w:rsidRPr="00821A11">
        <w:rPr>
          <w:rFonts w:asciiTheme="majorHAnsi" w:eastAsiaTheme="majorEastAsia" w:hAnsiTheme="majorHAnsi" w:cstheme="majorBidi"/>
          <w:bCs/>
        </w:rPr>
        <w:t xml:space="preserve"> dat prioriteit zal krijgen</w:t>
      </w:r>
      <w:r w:rsidR="007504D5" w:rsidRPr="00821A11">
        <w:rPr>
          <w:rFonts w:asciiTheme="majorHAnsi" w:eastAsiaTheme="majorEastAsia" w:hAnsiTheme="majorHAnsi" w:cstheme="majorBidi"/>
          <w:bCs/>
        </w:rPr>
        <w:t>,</w:t>
      </w:r>
      <w:r w:rsidR="006B10E1" w:rsidRPr="00821A11">
        <w:rPr>
          <w:rFonts w:asciiTheme="majorHAnsi" w:eastAsiaTheme="majorEastAsia" w:hAnsiTheme="majorHAnsi" w:cstheme="majorBidi"/>
          <w:bCs/>
        </w:rPr>
        <w:t xml:space="preserve"> is</w:t>
      </w:r>
      <w:r w:rsidRPr="00821A11">
        <w:rPr>
          <w:rFonts w:asciiTheme="majorHAnsi" w:eastAsiaTheme="majorEastAsia" w:hAnsiTheme="majorHAnsi" w:cstheme="majorBidi"/>
          <w:bCs/>
        </w:rPr>
        <w:t xml:space="preserve"> het starten met een risico inventarisatie. Dit zal in eerste instantie gaan gebeuren in de teams. De rapportages uit de teams zullen worden besproken in de schoolexamencommissie. Het doel is het vinden van een toekomstbestendige werkwijze waarbij het eigenaarschap in de teams komt te liggen.</w:t>
      </w:r>
    </w:p>
    <w:p w14:paraId="35FF3E69" w14:textId="45EAC33B" w:rsidR="00CD1E5A" w:rsidRPr="00821A11" w:rsidRDefault="00CD1E5A" w:rsidP="00CD1E5A">
      <w:pPr>
        <w:rPr>
          <w:rFonts w:asciiTheme="majorHAnsi" w:eastAsiaTheme="majorEastAsia" w:hAnsiTheme="majorHAnsi" w:cstheme="majorBidi"/>
          <w:bCs/>
        </w:rPr>
      </w:pPr>
      <w:r w:rsidRPr="00821A11">
        <w:rPr>
          <w:rFonts w:asciiTheme="majorHAnsi" w:eastAsiaTheme="majorEastAsia" w:hAnsiTheme="majorHAnsi" w:cstheme="majorBidi"/>
          <w:bCs/>
        </w:rPr>
        <w:t>Binnen twee teams zijn bewust extra acties uitgezet</w:t>
      </w:r>
      <w:r w:rsidR="007504D5" w:rsidRPr="00821A11">
        <w:rPr>
          <w:rFonts w:asciiTheme="majorHAnsi" w:eastAsiaTheme="majorEastAsia" w:hAnsiTheme="majorHAnsi" w:cstheme="majorBidi"/>
          <w:bCs/>
        </w:rPr>
        <w:t>;</w:t>
      </w:r>
      <w:r w:rsidRPr="00821A11">
        <w:rPr>
          <w:rFonts w:asciiTheme="majorHAnsi" w:eastAsiaTheme="majorEastAsia" w:hAnsiTheme="majorHAnsi" w:cstheme="majorBidi"/>
          <w:bCs/>
        </w:rPr>
        <w:t xml:space="preserve"> T-WIN 16 en BOA. Zie hiervoor ook de teamplannen.</w:t>
      </w:r>
    </w:p>
    <w:p w14:paraId="0F8D77A3" w14:textId="500BE075" w:rsidR="004B2777" w:rsidRPr="00821A11" w:rsidRDefault="004B2777" w:rsidP="002D54D1">
      <w:pPr>
        <w:pStyle w:val="Kop1"/>
      </w:pPr>
      <w:bookmarkStart w:id="7" w:name="_Toc466285317"/>
      <w:r w:rsidRPr="00821A11">
        <w:t>SPP</w:t>
      </w:r>
      <w:bookmarkEnd w:id="7"/>
    </w:p>
    <w:p w14:paraId="7F43CBA9" w14:textId="6504048C" w:rsidR="00ED2D56" w:rsidRPr="00821A11" w:rsidRDefault="00CD1E5A" w:rsidP="004B2777">
      <w:r w:rsidRPr="00821A11">
        <w:t xml:space="preserve">Strategische </w:t>
      </w:r>
      <w:proofErr w:type="spellStart"/>
      <w:r w:rsidRPr="00821A11">
        <w:t>Personeels</w:t>
      </w:r>
      <w:proofErr w:type="spellEnd"/>
      <w:r w:rsidR="007504D5" w:rsidRPr="00821A11">
        <w:t xml:space="preserve"> </w:t>
      </w:r>
      <w:r w:rsidRPr="00821A11">
        <w:t xml:space="preserve">Planning (SPP) zal ondersteunend moeten zijn aan de in gang gezette werkwijze. </w:t>
      </w:r>
      <w:r w:rsidR="00A23E00" w:rsidRPr="00821A11">
        <w:t>I</w:t>
      </w:r>
      <w:r w:rsidRPr="00821A11">
        <w:t xml:space="preserve">n teams zal men dit moeten ervaren als ondersteunend </w:t>
      </w:r>
      <w:r w:rsidR="00A23E00" w:rsidRPr="00821A11">
        <w:t>aan</w:t>
      </w:r>
      <w:r w:rsidRPr="00821A11">
        <w:t xml:space="preserve"> de</w:t>
      </w:r>
      <w:r w:rsidR="00F271F1" w:rsidRPr="00821A11">
        <w:t>,</w:t>
      </w:r>
      <w:r w:rsidRPr="00821A11">
        <w:t xml:space="preserve"> door hen</w:t>
      </w:r>
      <w:r w:rsidR="00F271F1" w:rsidRPr="00821A11">
        <w:t>,</w:t>
      </w:r>
      <w:r w:rsidRPr="00821A11">
        <w:t xml:space="preserve"> ingezette weg in de ambitieplannen en de teamactiviteitenplannen. </w:t>
      </w:r>
    </w:p>
    <w:p w14:paraId="09A43356" w14:textId="77777777" w:rsidR="006B6E20" w:rsidRPr="00821A11" w:rsidRDefault="009B6CCB" w:rsidP="004B2777">
      <w:r w:rsidRPr="00821A11">
        <w:t>Tot nu toe zijn er verkennende gesprekken gevoerd met de ondersteuners, de teammanagers en de schooldirecteur.</w:t>
      </w:r>
    </w:p>
    <w:p w14:paraId="239568EA" w14:textId="3E7E294D" w:rsidR="00ED2D56" w:rsidRPr="00821A11" w:rsidRDefault="00594D8A" w:rsidP="004B2777">
      <w:r w:rsidRPr="00821A11">
        <w:t>De uitgesproken beelden</w:t>
      </w:r>
      <w:r w:rsidR="00ED2D56" w:rsidRPr="00821A11">
        <w:t xml:space="preserve"> tijdens de SPP gesprekken</w:t>
      </w:r>
      <w:r w:rsidRPr="00821A11">
        <w:t xml:space="preserve"> passen bij de gekozen doelen in de teamplannen en het schoolplan. (Een eerste concept format formatieplan is aanwezig</w:t>
      </w:r>
      <w:r w:rsidR="00F271F1" w:rsidRPr="00821A11">
        <w:t>.</w:t>
      </w:r>
      <w:r w:rsidRPr="00821A11">
        <w:t>)</w:t>
      </w:r>
      <w:r w:rsidR="00ED2D56" w:rsidRPr="00821A11">
        <w:t xml:space="preserve"> Aandachtspunt is nog het kijken naar versterkende stappen over de grenzen van de teams heen.</w:t>
      </w:r>
    </w:p>
    <w:p w14:paraId="68BD7160" w14:textId="5D07886E" w:rsidR="002F3FDC" w:rsidRPr="00821A11" w:rsidRDefault="002F3FDC" w:rsidP="002F3FDC">
      <w:pPr>
        <w:shd w:val="clear" w:color="auto" w:fill="FFFFFF"/>
        <w:textAlignment w:val="bottom"/>
      </w:pPr>
      <w:r w:rsidRPr="00821A11">
        <w:t>Er komt een SPP-sessie met de teammanagers waarin het volgende centraal staat</w:t>
      </w:r>
      <w:r w:rsidR="007504D5" w:rsidRPr="00821A11">
        <w:t>:</w:t>
      </w:r>
    </w:p>
    <w:p w14:paraId="4129FD5B" w14:textId="7B46AFA7" w:rsidR="002F3FDC" w:rsidRPr="00821A11" w:rsidRDefault="002F3FDC" w:rsidP="002F3FDC">
      <w:pPr>
        <w:pStyle w:val="Lijstalinea"/>
        <w:numPr>
          <w:ilvl w:val="3"/>
          <w:numId w:val="28"/>
        </w:numPr>
        <w:shd w:val="clear" w:color="auto" w:fill="FFFFFF"/>
        <w:spacing w:before="100" w:beforeAutospacing="1" w:after="100" w:afterAutospacing="1" w:line="240" w:lineRule="auto"/>
        <w:ind w:left="426"/>
        <w:textAlignment w:val="bottom"/>
      </w:pPr>
      <w:r w:rsidRPr="00821A11">
        <w:t xml:space="preserve">Een kwalitatieve analyse per team op aanwezige kennis en talenten (sterke kanten / hiaten / overstijgende inzetbaarheid). </w:t>
      </w:r>
      <w:r w:rsidRPr="00821A11">
        <w:br/>
      </w:r>
      <w:r w:rsidRPr="00821A11">
        <w:rPr>
          <w:i/>
        </w:rPr>
        <w:t>Doel: inzicht in aanwezige kennis, talenten en (overstijgende) inzetbaarheid .</w:t>
      </w:r>
      <w:r w:rsidRPr="00821A11">
        <w:rPr>
          <w:i/>
        </w:rPr>
        <w:br/>
      </w:r>
    </w:p>
    <w:p w14:paraId="4074DACE" w14:textId="7FDD39EC" w:rsidR="002F3FDC" w:rsidRPr="00821A11" w:rsidRDefault="002F3FDC" w:rsidP="002F3FDC">
      <w:pPr>
        <w:pStyle w:val="Lijstalinea"/>
        <w:numPr>
          <w:ilvl w:val="3"/>
          <w:numId w:val="28"/>
        </w:numPr>
        <w:shd w:val="clear" w:color="auto" w:fill="FFFFFF"/>
        <w:spacing w:before="100" w:beforeAutospacing="1" w:after="100" w:afterAutospacing="1" w:line="240" w:lineRule="auto"/>
        <w:ind w:left="426"/>
        <w:textAlignment w:val="bottom"/>
      </w:pPr>
      <w:r w:rsidRPr="00821A11">
        <w:t xml:space="preserve">Het uitwerken van de kritieke kwaliteiten </w:t>
      </w:r>
      <w:r w:rsidR="007504D5" w:rsidRPr="00821A11">
        <w:t xml:space="preserve">die </w:t>
      </w:r>
      <w:r w:rsidRPr="00821A11">
        <w:t>medewerkers nodig hebben om</w:t>
      </w:r>
      <w:r w:rsidR="007504D5" w:rsidRPr="00821A11">
        <w:t xml:space="preserve"> de </w:t>
      </w:r>
      <w:r w:rsidRPr="00821A11">
        <w:t>gewenste toekomst te bereiken</w:t>
      </w:r>
      <w:r w:rsidR="007504D5" w:rsidRPr="00821A11">
        <w:t>.</w:t>
      </w:r>
      <w:r w:rsidRPr="00821A11">
        <w:t xml:space="preserve"> </w:t>
      </w:r>
      <w:r w:rsidR="007504D5" w:rsidRPr="00821A11">
        <w:t>B</w:t>
      </w:r>
      <w:r w:rsidRPr="00821A11">
        <w:t xml:space="preserve">ij die kwaliteiten wordt benoemd welk zichtbaar gedrag daar bij hoort zoals eigenaarschap en </w:t>
      </w:r>
      <w:r w:rsidR="007504D5" w:rsidRPr="00821A11">
        <w:t>zelf organiserend</w:t>
      </w:r>
      <w:r w:rsidRPr="00821A11">
        <w:t xml:space="preserve"> vermogen.</w:t>
      </w:r>
      <w:r w:rsidRPr="00821A11">
        <w:br/>
      </w:r>
      <w:r w:rsidRPr="00821A11">
        <w:rPr>
          <w:i/>
        </w:rPr>
        <w:t xml:space="preserve">Doel: zowel vanuit het team zelf als vanuit het management kunnen sturen op gedrag, elkaar aanspreken op gedrag en reflectie op gedrag en professionele ontwikkeling. </w:t>
      </w:r>
      <w:r w:rsidRPr="00821A11">
        <w:rPr>
          <w:i/>
        </w:rPr>
        <w:br/>
      </w:r>
    </w:p>
    <w:p w14:paraId="191E1567" w14:textId="7CA4B6C4" w:rsidR="002F3FDC" w:rsidRPr="00821A11" w:rsidRDefault="002F3FDC" w:rsidP="002F3FDC">
      <w:pPr>
        <w:pStyle w:val="Lijstalinea"/>
        <w:numPr>
          <w:ilvl w:val="3"/>
          <w:numId w:val="28"/>
        </w:numPr>
        <w:shd w:val="clear" w:color="auto" w:fill="FFFFFF"/>
        <w:spacing w:before="100" w:beforeAutospacing="1" w:after="100" w:afterAutospacing="1" w:line="240" w:lineRule="auto"/>
        <w:ind w:left="426"/>
        <w:textAlignment w:val="bottom"/>
        <w:rPr>
          <w:i/>
        </w:rPr>
      </w:pPr>
      <w:r w:rsidRPr="00821A11">
        <w:lastRenderedPageBreak/>
        <w:t xml:space="preserve">Wat vraagt sturen op teamontwikkeling en </w:t>
      </w:r>
      <w:proofErr w:type="spellStart"/>
      <w:r w:rsidRPr="00821A11">
        <w:t>zelforganiserend</w:t>
      </w:r>
      <w:proofErr w:type="spellEnd"/>
      <w:r w:rsidRPr="00821A11">
        <w:t xml:space="preserve"> vermogen van teammanagers en schooldirecteur, welke kennis/vaardigheden/kritieke kwaliteiten heb je hiervoor nodig.  </w:t>
      </w:r>
      <w:r w:rsidRPr="00821A11">
        <w:br/>
      </w:r>
      <w:r w:rsidRPr="00821A11">
        <w:rPr>
          <w:i/>
        </w:rPr>
        <w:t>Doel: de leerpunten in het managementteam in beeld brengen en daar afspraken over maken.</w:t>
      </w:r>
    </w:p>
    <w:p w14:paraId="4517DCDD" w14:textId="349490B4" w:rsidR="00953AA8" w:rsidRPr="00821A11" w:rsidRDefault="00953AA8" w:rsidP="004B2777">
      <w:r w:rsidRPr="00821A11">
        <w:t xml:space="preserve">SPP </w:t>
      </w:r>
      <w:r w:rsidR="002F3FDC" w:rsidRPr="00821A11">
        <w:t>draagt op deze wijze bij</w:t>
      </w:r>
      <w:r w:rsidRPr="00821A11">
        <w:t xml:space="preserve"> aan het ontwikkelen van eigenaarschap en het meer gebruik maken van de aanwezige talenten. </w:t>
      </w:r>
      <w:r w:rsidR="003D4B8A" w:rsidRPr="00821A11">
        <w:t>O.a. door het inzetten van de professionaliteitsscan en het instrument feed me wordt input bijeengebracht voor het professionaliteitsgesprek in het team.</w:t>
      </w:r>
    </w:p>
    <w:p w14:paraId="5E1F0243" w14:textId="5FE0CCF2" w:rsidR="00ED2D56" w:rsidRPr="00821A11" w:rsidRDefault="003D4B8A" w:rsidP="004B2777">
      <w:r w:rsidRPr="00821A11">
        <w:t>Teammanagers en schooldirecteur hebben bij de stappen richting meer zelf organiserend vermogen een begelei</w:t>
      </w:r>
      <w:r w:rsidR="00F271F1" w:rsidRPr="00821A11">
        <w:t>dende en richtinggevende rol. (Z</w:t>
      </w:r>
      <w:r w:rsidRPr="00821A11">
        <w:t>ie voor meer informatie het SPP NP</w:t>
      </w:r>
      <w:r w:rsidR="00F271F1" w:rsidRPr="00821A11">
        <w:t>.</w:t>
      </w:r>
      <w:r w:rsidRPr="00821A11">
        <w:t>)</w:t>
      </w:r>
      <w:r w:rsidR="00052636" w:rsidRPr="00821A11">
        <w:t xml:space="preserve"> </w:t>
      </w:r>
    </w:p>
    <w:p w14:paraId="3C147E52" w14:textId="662F6BC3" w:rsidR="00DD2235" w:rsidRPr="00821A11" w:rsidRDefault="00052636" w:rsidP="00052636">
      <w:r w:rsidRPr="00821A11">
        <w:t xml:space="preserve">Na de verkenning in het management volgt de verdieping in de teams. Deze zal worden gevolgd </w:t>
      </w:r>
      <w:r w:rsidR="00DD2235" w:rsidRPr="00821A11">
        <w:t>door een presentatie</w:t>
      </w:r>
      <w:r w:rsidR="005C0067" w:rsidRPr="00821A11">
        <w:t xml:space="preserve"> (vlootschouw)</w:t>
      </w:r>
      <w:r w:rsidR="007504D5" w:rsidRPr="00821A11">
        <w:t>.</w:t>
      </w:r>
    </w:p>
    <w:p w14:paraId="149C9DAD" w14:textId="4EE75D3F" w:rsidR="00594D8A" w:rsidRPr="00821A11" w:rsidRDefault="00052636" w:rsidP="004B2777">
      <w:r w:rsidRPr="00821A11">
        <w:t>De mogelijkheden om nieuw personeel aan te trekken zijn</w:t>
      </w:r>
      <w:r w:rsidR="007504D5" w:rsidRPr="00821A11">
        <w:t>,</w:t>
      </w:r>
      <w:r w:rsidRPr="00821A11">
        <w:t xml:space="preserve"> op grond van de </w:t>
      </w:r>
      <w:proofErr w:type="spellStart"/>
      <w:r w:rsidRPr="00821A11">
        <w:t>meerjarenprognose</w:t>
      </w:r>
      <w:proofErr w:type="spellEnd"/>
      <w:r w:rsidR="007504D5" w:rsidRPr="00821A11">
        <w:t>,</w:t>
      </w:r>
      <w:r w:rsidRPr="00821A11">
        <w:t xml:space="preserve"> waarschijnlijk beperkt en dus is de herkenning en het gebruik van ieders talent van groot belang. </w:t>
      </w:r>
      <w:r w:rsidR="00594D8A" w:rsidRPr="00821A11">
        <w:t>Kijkend naar de cijfermatige data</w:t>
      </w:r>
      <w:r w:rsidR="00F271F1" w:rsidRPr="00821A11">
        <w:t>,</w:t>
      </w:r>
      <w:r w:rsidR="00594D8A" w:rsidRPr="00821A11">
        <w:t xml:space="preserve"> dan is op dit moment mijn inzicht in BOA ontoereikend.</w:t>
      </w:r>
      <w:r w:rsidR="00594D8A" w:rsidRPr="00821A11">
        <w:br/>
        <w:t>Voor CW en BOV gelden ongeveer de onderstaande uitspraken:</w:t>
      </w:r>
    </w:p>
    <w:p w14:paraId="2FE9F8A6" w14:textId="5F137FCC" w:rsidR="00594D8A" w:rsidRPr="00821A11" w:rsidRDefault="00594D8A" w:rsidP="00594D8A">
      <w:pPr>
        <w:pStyle w:val="Lijstalinea"/>
        <w:numPr>
          <w:ilvl w:val="0"/>
          <w:numId w:val="22"/>
        </w:numPr>
      </w:pPr>
      <w:r w:rsidRPr="00821A11">
        <w:t>Er is de wens om te komen tot minimaal 80% medewerkers met een aanstelling van 0,6 fte of meer. Er is echter weinig beweegruimte  op basis van natuurlijke uitstroom</w:t>
      </w:r>
      <w:r w:rsidR="00ED2D56" w:rsidRPr="00821A11">
        <w:t xml:space="preserve">. </w:t>
      </w:r>
      <w:r w:rsidR="00971A6F" w:rsidRPr="00821A11">
        <w:t>Daar waa</w:t>
      </w:r>
      <w:r w:rsidR="006B6E20" w:rsidRPr="00821A11">
        <w:t>r keuzemomenten zijn</w:t>
      </w:r>
      <w:r w:rsidR="00F271F1" w:rsidRPr="00821A11">
        <w:t>,</w:t>
      </w:r>
      <w:r w:rsidR="006B6E20" w:rsidRPr="00821A11">
        <w:t xml:space="preserve"> wordt hier </w:t>
      </w:r>
      <w:r w:rsidR="00971A6F" w:rsidRPr="00821A11">
        <w:t>op gestuurd. De hoogste prioriteit is er in WIN 16</w:t>
      </w:r>
      <w:r w:rsidR="00ED2D56" w:rsidRPr="00821A11">
        <w:t>.</w:t>
      </w:r>
    </w:p>
    <w:p w14:paraId="29B14533" w14:textId="6DF115A6" w:rsidR="00ED2D56" w:rsidRPr="00821A11" w:rsidRDefault="006B6E20" w:rsidP="00594D8A">
      <w:pPr>
        <w:pStyle w:val="Lijstalinea"/>
        <w:numPr>
          <w:ilvl w:val="0"/>
          <w:numId w:val="22"/>
        </w:numPr>
      </w:pPr>
      <w:r w:rsidRPr="00821A11">
        <w:t>De flexibele schil is bij</w:t>
      </w:r>
      <w:r w:rsidR="00ED2D56" w:rsidRPr="00821A11">
        <w:t xml:space="preserve"> BOV en BOA vrijwel afwezig en </w:t>
      </w:r>
      <w:r w:rsidR="00FC3AD6" w:rsidRPr="00821A11">
        <w:t xml:space="preserve">wordt </w:t>
      </w:r>
      <w:r w:rsidR="00ED2D56" w:rsidRPr="00821A11">
        <w:t xml:space="preserve">in CW kleiner i.v.m. daling van </w:t>
      </w:r>
      <w:r w:rsidR="00FC3AD6" w:rsidRPr="00821A11">
        <w:t xml:space="preserve">de </w:t>
      </w:r>
      <w:r w:rsidR="00ED2D56" w:rsidRPr="00821A11">
        <w:t>studentenaantallen</w:t>
      </w:r>
    </w:p>
    <w:p w14:paraId="2189121D" w14:textId="48BECB90" w:rsidR="00594D8A" w:rsidRPr="00821A11" w:rsidRDefault="00594D8A" w:rsidP="00594D8A">
      <w:pPr>
        <w:pStyle w:val="Lijstalinea"/>
        <w:numPr>
          <w:ilvl w:val="0"/>
          <w:numId w:val="22"/>
        </w:numPr>
      </w:pPr>
      <w:r w:rsidRPr="00821A11">
        <w:t>In kwalitatieve zin wordt ingezet op bevoegd en bekwaam</w:t>
      </w:r>
      <w:r w:rsidR="00971A6F" w:rsidRPr="00821A11">
        <w:t xml:space="preserve"> op pedagogisch en didactisch gebied</w:t>
      </w:r>
      <w:r w:rsidRPr="00821A11">
        <w:t xml:space="preserve">. Er </w:t>
      </w:r>
      <w:r w:rsidR="006B6E20" w:rsidRPr="00821A11">
        <w:t>zijn</w:t>
      </w:r>
      <w:r w:rsidRPr="00821A11">
        <w:t xml:space="preserve"> meerdere scholingstrajecten</w:t>
      </w:r>
      <w:r w:rsidR="006B6E20" w:rsidRPr="00821A11">
        <w:t xml:space="preserve"> onderweg</w:t>
      </w:r>
      <w:r w:rsidRPr="00821A11">
        <w:t xml:space="preserve"> (WIN</w:t>
      </w:r>
      <w:r w:rsidR="00971A6F" w:rsidRPr="00821A11">
        <w:t xml:space="preserve"> 16, WIN</w:t>
      </w:r>
      <w:r w:rsidRPr="00821A11">
        <w:t xml:space="preserve"> 17</w:t>
      </w:r>
      <w:r w:rsidR="00971A6F" w:rsidRPr="00821A11">
        <w:t>, WIN 18, BOA, BOV)</w:t>
      </w:r>
      <w:r w:rsidRPr="00821A11">
        <w:t xml:space="preserve">. </w:t>
      </w:r>
    </w:p>
    <w:p w14:paraId="64872D28" w14:textId="387D6B5B" w:rsidR="00594D8A" w:rsidRPr="00821A11" w:rsidRDefault="00594D8A" w:rsidP="00594D8A">
      <w:pPr>
        <w:pStyle w:val="Lijstalinea"/>
        <w:numPr>
          <w:ilvl w:val="0"/>
          <w:numId w:val="22"/>
        </w:numPr>
      </w:pPr>
      <w:r w:rsidRPr="00821A11">
        <w:t>Eveneens gericht op verhoging van de kwaliteit is het inzetten van masteropleidingen in meerdere teams (WIN 16, WIN 14) en / of scholingen docent LC (Win 16, BOV)</w:t>
      </w:r>
      <w:r w:rsidR="00F271F1" w:rsidRPr="00821A11">
        <w:t>,</w:t>
      </w:r>
      <w:r w:rsidRPr="00821A11">
        <w:t xml:space="preserve"> om ook via die wegen te komen tot eigenaarschap en </w:t>
      </w:r>
      <w:proofErr w:type="spellStart"/>
      <w:r w:rsidRPr="00821A11">
        <w:t>kartrekkerschap</w:t>
      </w:r>
      <w:proofErr w:type="spellEnd"/>
      <w:r w:rsidRPr="00821A11">
        <w:t>.</w:t>
      </w:r>
    </w:p>
    <w:p w14:paraId="123E143A" w14:textId="264BACA8" w:rsidR="00D2335F" w:rsidRPr="00821A11" w:rsidRDefault="00D2335F" w:rsidP="00594D8A">
      <w:pPr>
        <w:pStyle w:val="Lijstalinea"/>
        <w:numPr>
          <w:ilvl w:val="0"/>
          <w:numId w:val="22"/>
        </w:numPr>
      </w:pPr>
      <w:r w:rsidRPr="00821A11">
        <w:t xml:space="preserve">De OP-student ratio in CW ligt boven de het door NP benoemde streefcijfer. Dit houdt in dat er verhoudingsgewijs teveel studenten zijn op 1 fte </w:t>
      </w:r>
      <w:proofErr w:type="spellStart"/>
      <w:r w:rsidR="00F271F1" w:rsidRPr="00821A11">
        <w:t>d</w:t>
      </w:r>
      <w:r w:rsidRPr="00821A11">
        <w:t>ocent+BOBP</w:t>
      </w:r>
      <w:proofErr w:type="spellEnd"/>
      <w:r w:rsidRPr="00821A11">
        <w:t xml:space="preserve">. BOV moet </w:t>
      </w:r>
      <w:r w:rsidR="00ED2D56" w:rsidRPr="00821A11">
        <w:t>opnieuw</w:t>
      </w:r>
      <w:r w:rsidRPr="00821A11">
        <w:t xml:space="preserve"> bekeken worden na de bezuinigingen van afgelopen schooljaar. Bij BOA ontbreekt mij het zicht nog.</w:t>
      </w:r>
    </w:p>
    <w:p w14:paraId="2801E5B5" w14:textId="737CB524" w:rsidR="00594D8A" w:rsidRPr="00821A11" w:rsidRDefault="00D2335F" w:rsidP="00594D8A">
      <w:pPr>
        <w:pStyle w:val="Lijstalinea"/>
        <w:numPr>
          <w:ilvl w:val="0"/>
          <w:numId w:val="22"/>
        </w:numPr>
      </w:pPr>
      <w:r w:rsidRPr="00821A11">
        <w:t xml:space="preserve">Beide scholen (CW en BOV) kennen verhoudingsgewijs weinig </w:t>
      </w:r>
      <w:proofErr w:type="spellStart"/>
      <w:r w:rsidRPr="00821A11">
        <w:t>AOBP+Mgt</w:t>
      </w:r>
      <w:proofErr w:type="spellEnd"/>
      <w:r w:rsidRPr="00821A11">
        <w:t xml:space="preserve"> t.o.v. de NP streefcijfers. Bij BOA ontbreekt mij het zicht nog.</w:t>
      </w:r>
    </w:p>
    <w:p w14:paraId="258E578A" w14:textId="13B450EF" w:rsidR="006B6E20" w:rsidRPr="00821A11" w:rsidRDefault="006B6E20" w:rsidP="004B2777">
      <w:r w:rsidRPr="00821A11">
        <w:t>De gebruikte kentallen zijn gebaseerd op de in 2015 aangeleverde SPP overzichten. Een update is wenselijk.</w:t>
      </w:r>
    </w:p>
    <w:p w14:paraId="73705C8D" w14:textId="38DA62EB" w:rsidR="004B2777" w:rsidRPr="00821A11" w:rsidRDefault="00ED2D56" w:rsidP="004B2777">
      <w:r w:rsidRPr="00821A11">
        <w:t xml:space="preserve">Voor de </w:t>
      </w:r>
      <w:proofErr w:type="spellStart"/>
      <w:r w:rsidRPr="00821A11">
        <w:t>meerjarenprognose</w:t>
      </w:r>
      <w:proofErr w:type="spellEnd"/>
      <w:r w:rsidRPr="00821A11">
        <w:t xml:space="preserve"> (zie hieronder) is het nodig dat </w:t>
      </w:r>
      <w:r w:rsidR="00F271F1" w:rsidRPr="00821A11">
        <w:t xml:space="preserve">er </w:t>
      </w:r>
      <w:r w:rsidRPr="00821A11">
        <w:t xml:space="preserve">nieuwe wegen gevonden worden om meer studenten te trekken. Lukt dit niet dan zullen de scholen kleiner worden en voor BOV en BOA geldt dan het risico dan ze financieel niet zelfstandig kunnen blijven draaien. </w:t>
      </w:r>
      <w:r w:rsidRPr="00821A11">
        <w:br/>
        <w:t>Als er zich daadwerkelijk een krimpscenario gaat voordoen</w:t>
      </w:r>
      <w:r w:rsidR="00F271F1" w:rsidRPr="00821A11">
        <w:t>,</w:t>
      </w:r>
      <w:r w:rsidRPr="00821A11">
        <w:t xml:space="preserve"> da</w:t>
      </w:r>
      <w:r w:rsidR="00F271F1" w:rsidRPr="00821A11">
        <w:t>n</w:t>
      </w:r>
      <w:r w:rsidRPr="00821A11">
        <w:t xml:space="preserve"> zal het toegroeien naar de NP-streefcijfers zoals ze bij SPP benoemd zijn in mijn ogen niet mogelijk zijn.</w:t>
      </w:r>
    </w:p>
    <w:p w14:paraId="0876E957" w14:textId="07B11DCE" w:rsidR="005C0067" w:rsidRPr="00821A11" w:rsidRDefault="00953AA8">
      <w:pPr>
        <w:rPr>
          <w:rFonts w:asciiTheme="majorHAnsi" w:eastAsiaTheme="majorEastAsia" w:hAnsiTheme="majorHAnsi" w:cstheme="majorBidi"/>
          <w:b/>
          <w:bCs/>
          <w:color w:val="365F91" w:themeColor="accent1" w:themeShade="BF"/>
          <w:sz w:val="28"/>
          <w:szCs w:val="28"/>
        </w:rPr>
      </w:pPr>
      <w:r w:rsidRPr="00821A11">
        <w:t>In de loop van schooljaar 2016 – 2017 zal SPP in lijn met de bovenstaande opmerkingen op teamniveau besproken worden.</w:t>
      </w:r>
      <w:r w:rsidR="005C0067" w:rsidRPr="00821A11">
        <w:br w:type="page"/>
      </w:r>
    </w:p>
    <w:p w14:paraId="0A5D504B" w14:textId="751D84A7" w:rsidR="004B2777" w:rsidRPr="00821A11" w:rsidRDefault="004B2777" w:rsidP="002D54D1">
      <w:pPr>
        <w:pStyle w:val="Kop1"/>
      </w:pPr>
      <w:bookmarkStart w:id="8" w:name="_Toc466285318"/>
      <w:r w:rsidRPr="00821A11">
        <w:lastRenderedPageBreak/>
        <w:t>(MEERJAREN)PROGNOSE</w:t>
      </w:r>
      <w:bookmarkEnd w:id="8"/>
    </w:p>
    <w:p w14:paraId="1B2BF6D0" w14:textId="7FA1469B" w:rsidR="00DD2235" w:rsidRPr="00821A11" w:rsidRDefault="00DD2235" w:rsidP="004B2777">
      <w:r w:rsidRPr="00821A11">
        <w:t>Met de nodige voorzichtigheid zijn voor de 3 betrokken scholen de volgende scenario’s ingeschat:</w:t>
      </w:r>
    </w:p>
    <w:p w14:paraId="691EB565" w14:textId="4ADFE089" w:rsidR="00DD2235" w:rsidRPr="00821A11" w:rsidRDefault="00DD2235" w:rsidP="00DD2235">
      <w:pPr>
        <w:pStyle w:val="Lijstalinea"/>
        <w:numPr>
          <w:ilvl w:val="0"/>
          <w:numId w:val="24"/>
        </w:numPr>
      </w:pPr>
      <w:r w:rsidRPr="00821A11">
        <w:t xml:space="preserve">BOA; </w:t>
      </w:r>
      <w:r w:rsidR="00A66C1C" w:rsidRPr="00821A11">
        <w:t>een daling naar ca 160 studenten</w:t>
      </w:r>
    </w:p>
    <w:p w14:paraId="09B5B9E5" w14:textId="2174043B" w:rsidR="00A66C1C" w:rsidRPr="00821A11" w:rsidRDefault="00A66C1C" w:rsidP="00DD2235">
      <w:pPr>
        <w:pStyle w:val="Lijstalinea"/>
        <w:numPr>
          <w:ilvl w:val="0"/>
          <w:numId w:val="24"/>
        </w:numPr>
      </w:pPr>
      <w:r w:rsidRPr="00821A11">
        <w:t>BOV; stabilisatie rond de 180 studenten</w:t>
      </w:r>
    </w:p>
    <w:p w14:paraId="7AD31635" w14:textId="00410B60" w:rsidR="00A66C1C" w:rsidRPr="00821A11" w:rsidRDefault="00A66C1C" w:rsidP="00DD2235">
      <w:pPr>
        <w:pStyle w:val="Lijstalinea"/>
        <w:numPr>
          <w:ilvl w:val="0"/>
          <w:numId w:val="24"/>
        </w:numPr>
      </w:pPr>
      <w:r w:rsidRPr="00821A11">
        <w:t xml:space="preserve">CW; </w:t>
      </w:r>
      <w:r w:rsidR="00F271F1" w:rsidRPr="00821A11">
        <w:t xml:space="preserve">een </w:t>
      </w:r>
      <w:r w:rsidRPr="00821A11">
        <w:t>licht</w:t>
      </w:r>
      <w:r w:rsidR="00F271F1" w:rsidRPr="00821A11">
        <w:t>e daling</w:t>
      </w:r>
      <w:r w:rsidRPr="00821A11">
        <w:t xml:space="preserve"> naar ca 970 studenten en met inzet van nieuwe trajecten stijgend naar ca 1070</w:t>
      </w:r>
    </w:p>
    <w:p w14:paraId="076033E2" w14:textId="5F048D9F" w:rsidR="00953AA8" w:rsidRPr="00821A11" w:rsidRDefault="00A66C1C">
      <w:pPr>
        <w:rPr>
          <w:rFonts w:asciiTheme="majorHAnsi" w:hAnsiTheme="majorHAnsi" w:cstheme="majorBidi"/>
          <w:b/>
          <w:bCs/>
          <w:color w:val="365F91" w:themeColor="accent1" w:themeShade="BF"/>
          <w:sz w:val="28"/>
          <w:szCs w:val="28"/>
        </w:rPr>
      </w:pPr>
      <w:r w:rsidRPr="00821A11">
        <w:t xml:space="preserve">Het zou kunnen zijn dat enkele moeilijk  inschatbare effecten hier een grote invloed op hebben. Het betreft de </w:t>
      </w:r>
      <w:proofErr w:type="spellStart"/>
      <w:r w:rsidRPr="00821A11">
        <w:t>OV-kaart</w:t>
      </w:r>
      <w:proofErr w:type="spellEnd"/>
      <w:r w:rsidRPr="00821A11">
        <w:t xml:space="preserve">, het leerrecht en het invoegen in CW van studenten van het Ubbo </w:t>
      </w:r>
      <w:proofErr w:type="spellStart"/>
      <w:r w:rsidRPr="00821A11">
        <w:t>Emmius</w:t>
      </w:r>
      <w:proofErr w:type="spellEnd"/>
      <w:r w:rsidRPr="00821A11">
        <w:t>.</w:t>
      </w:r>
    </w:p>
    <w:p w14:paraId="0754BA86" w14:textId="24226DF8" w:rsidR="003D4B8A" w:rsidRPr="00821A11" w:rsidRDefault="00A23E00" w:rsidP="003D4B8A">
      <w:pPr>
        <w:pStyle w:val="Kop1"/>
        <w:rPr>
          <w:rFonts w:eastAsiaTheme="minorHAnsi"/>
        </w:rPr>
      </w:pPr>
      <w:bookmarkStart w:id="9" w:name="_Toc466285319"/>
      <w:r w:rsidRPr="00821A11">
        <w:rPr>
          <w:rFonts w:eastAsiaTheme="minorHAnsi"/>
        </w:rPr>
        <w:t>UITWERKING VAN DE PLANNEN I</w:t>
      </w:r>
      <w:r w:rsidR="00D20763" w:rsidRPr="00821A11">
        <w:rPr>
          <w:rFonts w:eastAsiaTheme="minorHAnsi"/>
        </w:rPr>
        <w:t>N DE 3 SCHOLEN</w:t>
      </w:r>
      <w:bookmarkEnd w:id="9"/>
    </w:p>
    <w:p w14:paraId="1D9B9A75" w14:textId="28EA65A3" w:rsidR="001676E2" w:rsidRPr="00821A11" w:rsidRDefault="001676E2" w:rsidP="001676E2">
      <w:pPr>
        <w:pStyle w:val="Kop2"/>
      </w:pPr>
      <w:bookmarkStart w:id="10" w:name="_Toc466285320"/>
      <w:r w:rsidRPr="00821A11">
        <w:t>Het proces</w:t>
      </w:r>
      <w:bookmarkEnd w:id="10"/>
    </w:p>
    <w:p w14:paraId="68352531" w14:textId="2B5782DD" w:rsidR="006D7CFE" w:rsidRPr="00821A11" w:rsidRDefault="00A23E00" w:rsidP="00A66C1C">
      <w:r w:rsidRPr="00821A11">
        <w:rPr>
          <w:rFonts w:ascii="Calibri" w:hAnsi="Calibri"/>
          <w:color w:val="000000"/>
        </w:rPr>
        <w:t>Op schoolniveau is de ambitie een groeiambitie. Deze ambitie is de richting die de teammanagers hebben meegekregen bij het maken van de ambitie- en activiteitenplannen in de teams.</w:t>
      </w:r>
      <w:r w:rsidR="005C324C" w:rsidRPr="00821A11">
        <w:rPr>
          <w:rFonts w:ascii="Calibri" w:hAnsi="Calibri"/>
          <w:color w:val="000000"/>
        </w:rPr>
        <w:br/>
      </w:r>
      <w:r w:rsidR="006D7CFE" w:rsidRPr="00821A11">
        <w:t>Aan de hand van de op bladzijd</w:t>
      </w:r>
      <w:r w:rsidR="005C324C" w:rsidRPr="00821A11">
        <w:t>e 3</w:t>
      </w:r>
      <w:r w:rsidR="006D7CFE" w:rsidRPr="00821A11">
        <w:t xml:space="preserve"> omkaderde ambities </w:t>
      </w:r>
      <w:r w:rsidR="00A1066E" w:rsidRPr="00821A11">
        <w:t xml:space="preserve">hebben </w:t>
      </w:r>
      <w:r w:rsidR="001676E2" w:rsidRPr="00821A11">
        <w:t>de teammanagers en schooldirecteur</w:t>
      </w:r>
      <w:r w:rsidR="006D7CFE" w:rsidRPr="00821A11">
        <w:t xml:space="preserve"> </w:t>
      </w:r>
      <w:r w:rsidR="00A1066E" w:rsidRPr="00821A11">
        <w:t>nagedacht</w:t>
      </w:r>
      <w:r w:rsidR="006D7CFE" w:rsidRPr="00821A11">
        <w:t xml:space="preserve"> over de eigen teamsituatie, het </w:t>
      </w:r>
      <w:r w:rsidR="00A1066E" w:rsidRPr="00821A11">
        <w:t xml:space="preserve">sparren </w:t>
      </w:r>
      <w:r w:rsidR="006D7CFE" w:rsidRPr="00821A11">
        <w:t xml:space="preserve">met elkaar hierover en het elkaar stimuleren in de gedachtenvorming op inhoud en werkwijze. </w:t>
      </w:r>
      <w:r w:rsidR="005C324C" w:rsidRPr="00821A11">
        <w:t>We willen elkaar enthousiast maken en houden en het eigenaarschap</w:t>
      </w:r>
      <w:r w:rsidR="006D7CFE" w:rsidRPr="00821A11">
        <w:t xml:space="preserve"> bevorderen. </w:t>
      </w:r>
      <w:r w:rsidR="001676E2" w:rsidRPr="00821A11">
        <w:t>Dit is doorgezet naar de teams en met</w:t>
      </w:r>
      <w:r w:rsidR="006D7CFE" w:rsidRPr="00821A11">
        <w:t xml:space="preserve"> actieve ondersteuning van de OKI-medewerksters </w:t>
      </w:r>
      <w:r w:rsidR="001676E2" w:rsidRPr="00821A11">
        <w:t>zijn</w:t>
      </w:r>
      <w:r w:rsidR="00272BD1" w:rsidRPr="00821A11">
        <w:t>,</w:t>
      </w:r>
      <w:r w:rsidR="001676E2" w:rsidRPr="00821A11">
        <w:t xml:space="preserve"> n</w:t>
      </w:r>
      <w:r w:rsidR="00536B27" w:rsidRPr="00821A11">
        <w:t xml:space="preserve">aar mijn  </w:t>
      </w:r>
      <w:r w:rsidR="00A1066E" w:rsidRPr="00821A11">
        <w:t>inzicht</w:t>
      </w:r>
      <w:r w:rsidR="00272BD1" w:rsidRPr="00821A11">
        <w:t>,</w:t>
      </w:r>
      <w:r w:rsidR="00A1066E" w:rsidRPr="00821A11">
        <w:t xml:space="preserve"> </w:t>
      </w:r>
      <w:r w:rsidR="00536B27" w:rsidRPr="00821A11">
        <w:t xml:space="preserve">gedragen teamplannen </w:t>
      </w:r>
      <w:r w:rsidR="00A1066E" w:rsidRPr="00821A11">
        <w:t xml:space="preserve">ontstaan, </w:t>
      </w:r>
      <w:r w:rsidR="00330558" w:rsidRPr="00821A11">
        <w:t xml:space="preserve">die samen </w:t>
      </w:r>
      <w:r w:rsidR="00536B27" w:rsidRPr="00821A11">
        <w:t xml:space="preserve">de doelen voor de strategische planperiode </w:t>
      </w:r>
      <w:r w:rsidR="00330558" w:rsidRPr="00821A11">
        <w:t>dekken</w:t>
      </w:r>
      <w:r w:rsidR="00536B27" w:rsidRPr="00821A11">
        <w:t>. Ieder plan is door mij</w:t>
      </w:r>
      <w:r w:rsidR="005C324C" w:rsidRPr="00821A11">
        <w:t xml:space="preserve"> op dezelfde wijze bekeken en daarna </w:t>
      </w:r>
      <w:r w:rsidR="00536B27" w:rsidRPr="00821A11">
        <w:t xml:space="preserve"> besproken met de teammanager. Voor het eerste jaar zijn de actieplannen concreet. </w:t>
      </w:r>
      <w:r w:rsidR="005C324C" w:rsidRPr="00821A11">
        <w:br/>
      </w:r>
      <w:r w:rsidR="00536B27" w:rsidRPr="00821A11">
        <w:t xml:space="preserve">Van jaar tot jaar zal de ingezette lijn en de voortgang daarop onderwerp van gesprek dienen te zijn. Zo </w:t>
      </w:r>
      <w:r w:rsidR="00953AA8" w:rsidRPr="00821A11">
        <w:t xml:space="preserve">zal er meer duidelijkheid komen t.a.v. </w:t>
      </w:r>
      <w:r w:rsidR="00536B27" w:rsidRPr="00821A11">
        <w:t xml:space="preserve">het </w:t>
      </w:r>
      <w:r w:rsidR="00A1066E" w:rsidRPr="00821A11">
        <w:t>op</w:t>
      </w:r>
      <w:r w:rsidR="00536B27" w:rsidRPr="00821A11">
        <w:t>doen van ervaring in de werkvelden waarvoor wordt opgeleid.</w:t>
      </w:r>
      <w:r w:rsidR="003D4B8A" w:rsidRPr="00821A11">
        <w:t xml:space="preserve"> </w:t>
      </w:r>
      <w:r w:rsidR="00330558" w:rsidRPr="00821A11">
        <w:t>Ook het</w:t>
      </w:r>
      <w:r w:rsidR="003D4B8A" w:rsidRPr="00821A11">
        <w:t xml:space="preserve"> alumnibeleid is nog geen uitontwikkeld gebied.</w:t>
      </w:r>
    </w:p>
    <w:p w14:paraId="2AA67301" w14:textId="1016576D" w:rsidR="001676E2" w:rsidRPr="00821A11" w:rsidRDefault="001676E2" w:rsidP="001676E2">
      <w:pPr>
        <w:pStyle w:val="Kop2"/>
      </w:pPr>
      <w:bookmarkStart w:id="11" w:name="_Toc466285321"/>
      <w:r w:rsidRPr="00821A11">
        <w:t>SITUATIESCHETS PER SCHOOL</w:t>
      </w:r>
      <w:bookmarkEnd w:id="11"/>
    </w:p>
    <w:p w14:paraId="640B9680" w14:textId="7D3B54E7" w:rsidR="00D20763" w:rsidRPr="00821A11" w:rsidRDefault="008B7CCA" w:rsidP="001676E2">
      <w:pPr>
        <w:pStyle w:val="Kop3"/>
      </w:pPr>
      <w:bookmarkStart w:id="12" w:name="_Toc466285322"/>
      <w:r w:rsidRPr="00821A11">
        <w:t>BOA</w:t>
      </w:r>
      <w:bookmarkEnd w:id="12"/>
    </w:p>
    <w:p w14:paraId="02315B74" w14:textId="3818B91B" w:rsidR="008B7CCA" w:rsidRPr="00821A11" w:rsidRDefault="002D1B93" w:rsidP="00A66C1C">
      <w:r w:rsidRPr="00821A11">
        <w:t>De daling van het aantal ingeschreven studenten</w:t>
      </w:r>
      <w:r w:rsidR="005F7AB2" w:rsidRPr="00821A11">
        <w:t xml:space="preserve"> per 1-10-2016 t.o.v. 1-10-2015 zal vermoedelijk </w:t>
      </w:r>
      <w:r w:rsidR="005C324C" w:rsidRPr="00821A11">
        <w:t xml:space="preserve">in 2017 </w:t>
      </w:r>
      <w:r w:rsidR="005F7AB2" w:rsidRPr="00821A11">
        <w:t xml:space="preserve">leiden tot een groter financieel tekort </w:t>
      </w:r>
      <w:r w:rsidR="005C324C" w:rsidRPr="00821A11">
        <w:t xml:space="preserve">dan </w:t>
      </w:r>
      <w:r w:rsidR="005F7AB2" w:rsidRPr="00821A11">
        <w:t>in 201</w:t>
      </w:r>
      <w:r w:rsidR="005C324C" w:rsidRPr="00821A11">
        <w:t>6</w:t>
      </w:r>
      <w:r w:rsidR="005F7AB2" w:rsidRPr="00821A11">
        <w:t>. Een nadere analyse van de inzet</w:t>
      </w:r>
      <w:r w:rsidRPr="00821A11">
        <w:t>,</w:t>
      </w:r>
      <w:r w:rsidR="005F7AB2" w:rsidRPr="00821A11">
        <w:t xml:space="preserve"> in relatie tot de opleidingen die worden aangeboden</w:t>
      </w:r>
      <w:r w:rsidRPr="00821A11">
        <w:t>,</w:t>
      </w:r>
      <w:r w:rsidR="005F7AB2" w:rsidRPr="00821A11">
        <w:t xml:space="preserve"> zal tezamen met de begroting</w:t>
      </w:r>
      <w:r w:rsidRPr="00821A11">
        <w:t xml:space="preserve"> voor 2017  een bespreekstuk op</w:t>
      </w:r>
      <w:r w:rsidR="005F7AB2" w:rsidRPr="00821A11">
        <w:t>leveren. De formatieve bewegingsruimte in dit team is bijzonder beperkt.</w:t>
      </w:r>
    </w:p>
    <w:p w14:paraId="7533AB76" w14:textId="6E942374" w:rsidR="005F7AB2" w:rsidRPr="00821A11" w:rsidRDefault="00A23E00" w:rsidP="00A66C1C">
      <w:r w:rsidRPr="00821A11">
        <w:t>Het team heeft</w:t>
      </w:r>
      <w:r w:rsidR="005F7AB2" w:rsidRPr="00821A11">
        <w:t xml:space="preserve"> gezamenlijk het ambitieplan en de activiteitenplannen gemaakt. Met deze plannen geeft men vorm aan het vernieuwde welzijnsonderwijs</w:t>
      </w:r>
      <w:r w:rsidR="006D7CFE" w:rsidRPr="00821A11">
        <w:t>, entree</w:t>
      </w:r>
      <w:r w:rsidR="005F7AB2" w:rsidRPr="00821A11">
        <w:t xml:space="preserve"> en dienstverlener breed</w:t>
      </w:r>
      <w:r w:rsidR="006D7CFE" w:rsidRPr="00821A11">
        <w:t xml:space="preserve"> (N2)</w:t>
      </w:r>
      <w:r w:rsidR="005F7AB2" w:rsidRPr="00821A11">
        <w:t>. De administratieve opleidingen op N3 worden onderdeel van de hierboven genoemde verkenning.</w:t>
      </w:r>
      <w:r w:rsidR="00DA3370" w:rsidRPr="00821A11">
        <w:t xml:space="preserve"> De plannen zullen ook het voertuig moeten zijn om vorm te geven aan eigenaarschap en het gebruiken van ieders talent. De plannen zijn </w:t>
      </w:r>
      <w:r w:rsidR="002D1B93" w:rsidRPr="00821A11">
        <w:t>dusdanig</w:t>
      </w:r>
      <w:r w:rsidR="006B10E1" w:rsidRPr="00821A11">
        <w:t>,</w:t>
      </w:r>
      <w:r w:rsidR="00DA3370" w:rsidRPr="00821A11">
        <w:t xml:space="preserve"> dat er in 2020 op alle thema’s eigenaren zijn in het team.</w:t>
      </w:r>
    </w:p>
    <w:p w14:paraId="20EFE0CB" w14:textId="6D93239F" w:rsidR="005F7AB2" w:rsidRPr="00821A11" w:rsidRDefault="005F7AB2" w:rsidP="00A66C1C">
      <w:r w:rsidRPr="00821A11">
        <w:t>Meerdere keuzes binne</w:t>
      </w:r>
      <w:r w:rsidR="006D7CFE" w:rsidRPr="00821A11">
        <w:t>n</w:t>
      </w:r>
      <w:r w:rsidRPr="00821A11">
        <w:t xml:space="preserve"> NP pakken voor een kleine school nadelig uit. Als voorbeeld noem ik het </w:t>
      </w:r>
      <w:r w:rsidR="006D7CFE" w:rsidRPr="00821A11">
        <w:t>beëindigen</w:t>
      </w:r>
      <w:r w:rsidRPr="00821A11">
        <w:t xml:space="preserve"> van TRON, de inzet van een preventiemedewerker</w:t>
      </w:r>
      <w:r w:rsidR="006B6E20" w:rsidRPr="00821A11">
        <w:t>,</w:t>
      </w:r>
      <w:r w:rsidRPr="00821A11">
        <w:t xml:space="preserve"> inzet van </w:t>
      </w:r>
      <w:r w:rsidR="006D7CFE" w:rsidRPr="00821A11">
        <w:t xml:space="preserve">de diensten </w:t>
      </w:r>
      <w:r w:rsidR="006B6E20" w:rsidRPr="00821A11">
        <w:t xml:space="preserve">en de inzet vanuit de schoolformatie op de frontoffice </w:t>
      </w:r>
      <w:r w:rsidR="006D7CFE" w:rsidRPr="00821A11">
        <w:t>op basis van de huidige kentallen.</w:t>
      </w:r>
    </w:p>
    <w:p w14:paraId="32D5A098" w14:textId="22583A48" w:rsidR="005F7AB2" w:rsidRPr="00821A11" w:rsidRDefault="005F7AB2" w:rsidP="00A66C1C">
      <w:r w:rsidRPr="00821A11">
        <w:t>Naast de interne zaken speelt ook de toekomstige s</w:t>
      </w:r>
      <w:r w:rsidR="006D7CFE" w:rsidRPr="00821A11">
        <w:t xml:space="preserve">amenwerking met het </w:t>
      </w:r>
      <w:proofErr w:type="spellStart"/>
      <w:r w:rsidR="006D7CFE" w:rsidRPr="00821A11">
        <w:t>E</w:t>
      </w:r>
      <w:r w:rsidRPr="00821A11">
        <w:t>emsdeltacollege</w:t>
      </w:r>
      <w:proofErr w:type="spellEnd"/>
      <w:r w:rsidRPr="00821A11">
        <w:t>. Dit zal een versterking zijn voor de positie van deze NP-school.</w:t>
      </w:r>
    </w:p>
    <w:p w14:paraId="7AE5EA25" w14:textId="5D9683F6" w:rsidR="008B7CCA" w:rsidRPr="00821A11" w:rsidRDefault="008B7CCA" w:rsidP="001676E2">
      <w:pPr>
        <w:pStyle w:val="Kop3"/>
      </w:pPr>
      <w:bookmarkStart w:id="13" w:name="_Toc466285323"/>
      <w:r w:rsidRPr="00821A11">
        <w:lastRenderedPageBreak/>
        <w:t>BOV</w:t>
      </w:r>
      <w:bookmarkEnd w:id="13"/>
    </w:p>
    <w:p w14:paraId="1E0105BB" w14:textId="0E1F524F" w:rsidR="00D20763" w:rsidRPr="00821A11" w:rsidRDefault="005F7AB2" w:rsidP="00A66C1C">
      <w:r w:rsidRPr="00821A11">
        <w:t xml:space="preserve">Op dit moment is de analyse m.b.t. </w:t>
      </w:r>
      <w:r w:rsidR="00A23E00" w:rsidRPr="00821A11">
        <w:t xml:space="preserve">de </w:t>
      </w:r>
      <w:r w:rsidRPr="00821A11">
        <w:t>financiële situatie onderweg. De school lijkt 2016 af te sluiten met een negatief saldo, zij het</w:t>
      </w:r>
      <w:r w:rsidR="002D1B93" w:rsidRPr="00821A11">
        <w:t>,</w:t>
      </w:r>
      <w:r w:rsidRPr="00821A11">
        <w:t xml:space="preserve"> na plussen en minnen</w:t>
      </w:r>
      <w:r w:rsidR="002D1B93" w:rsidRPr="00821A11">
        <w:t>,</w:t>
      </w:r>
      <w:r w:rsidRPr="00821A11">
        <w:t xml:space="preserve"> lager dan vooraf overeengekomen was met het CvB. Gezien </w:t>
      </w:r>
      <w:r w:rsidR="002D1B93" w:rsidRPr="00821A11">
        <w:t xml:space="preserve">de </w:t>
      </w:r>
      <w:r w:rsidRPr="00821A11">
        <w:t>grotere stijging van het aantal studenten dan NP-breed het geval lijkt te zijn</w:t>
      </w:r>
      <w:r w:rsidR="002D1B93" w:rsidRPr="00821A11">
        <w:t>,</w:t>
      </w:r>
      <w:r w:rsidRPr="00821A11">
        <w:t xml:space="preserve"> verwacht ik voor schooljaar 2017 een positieve begroting.</w:t>
      </w:r>
    </w:p>
    <w:p w14:paraId="25035886" w14:textId="3FECE221" w:rsidR="006D7CFE" w:rsidRPr="00821A11" w:rsidRDefault="006D7CFE" w:rsidP="00A66C1C">
      <w:r w:rsidRPr="00821A11">
        <w:t>Het team heeft gezamenlijk het ambitieplan en de activiteitenplannen gemaakt. Met deze plannen geeft men vorm aan N3 en 4 BBL Handel, entree en dienstverlener breed (N2). In Veendam wordt in de relatie met het werkveld veel gewerkt met het inrichten van Gildes. De opbrengst van het traject bij educatie (ervaringsdeskundige armoede) wordt opnieuw bekeken</w:t>
      </w:r>
      <w:r w:rsidR="002D1B93" w:rsidRPr="00821A11">
        <w:t>,</w:t>
      </w:r>
      <w:r w:rsidRPr="00821A11">
        <w:t xml:space="preserve"> teneinde de kansen hiervan te beoordelen binnen de opleidingen welzijn of het commercieel in de markt zetten van een module.</w:t>
      </w:r>
    </w:p>
    <w:p w14:paraId="5116420D" w14:textId="45BF71A5" w:rsidR="001A50A3" w:rsidRPr="00821A11" w:rsidRDefault="001A50A3" w:rsidP="00A66C1C">
      <w:r w:rsidRPr="00821A11">
        <w:t>Het team heeft stevig ingezet op het ontwikkelen van eigenaarschap en het meer gebruik maken van ieders talent door deel te nemen aan het traject “kwaliteit maak je zelf”. Eerst extern ondersteun</w:t>
      </w:r>
      <w:r w:rsidR="002D1B93" w:rsidRPr="00821A11">
        <w:t>d,</w:t>
      </w:r>
      <w:r w:rsidRPr="00821A11">
        <w:t xml:space="preserve"> nu op eigen kracht voortgezet met ondersteuning door de OKI-medewerkster.</w:t>
      </w:r>
    </w:p>
    <w:p w14:paraId="0BCE3D88" w14:textId="3C276AC2" w:rsidR="006D7CFE" w:rsidRPr="00821A11" w:rsidRDefault="006D7CFE" w:rsidP="00A66C1C">
      <w:r w:rsidRPr="00821A11">
        <w:t>Meerdere keuzes binnen NP pakken voor een kleine school nad</w:t>
      </w:r>
      <w:r w:rsidR="00821A11" w:rsidRPr="00821A11">
        <w:t xml:space="preserve">elig uit. Als voorbeeld noem ik </w:t>
      </w:r>
      <w:r w:rsidRPr="00821A11">
        <w:t>het beëindigen van TRON, de inzet van een preventiemedewerker en inzet van de diensten op basis van de huidige kentallen.</w:t>
      </w:r>
    </w:p>
    <w:p w14:paraId="4C9C7720" w14:textId="4F67131A" w:rsidR="006B6E20" w:rsidRPr="00821A11" w:rsidRDefault="006B6E20" w:rsidP="00A66C1C">
      <w:r w:rsidRPr="00821A11">
        <w:t>Naast de interne zaken is wellicht een samenwerking denkbaar met de Winkler Prins. Samen met de afdeling huisvesting zal hier</w:t>
      </w:r>
      <w:r w:rsidR="00C07728" w:rsidRPr="00821A11">
        <w:t>op</w:t>
      </w:r>
      <w:r w:rsidRPr="00821A11">
        <w:t xml:space="preserve"> een verkenning plaatsvinden.</w:t>
      </w:r>
    </w:p>
    <w:p w14:paraId="130A8450" w14:textId="5E3DA04B" w:rsidR="006D7CFE" w:rsidRPr="00821A11" w:rsidRDefault="006D7CFE" w:rsidP="001676E2">
      <w:pPr>
        <w:pStyle w:val="Kop3"/>
      </w:pPr>
      <w:bookmarkStart w:id="14" w:name="_Toc466285324"/>
      <w:r w:rsidRPr="00821A11">
        <w:t>CW</w:t>
      </w:r>
      <w:bookmarkEnd w:id="14"/>
    </w:p>
    <w:p w14:paraId="6AF3AF55" w14:textId="515B9FEB" w:rsidR="006D7CFE" w:rsidRPr="00821A11" w:rsidRDefault="00A23E00" w:rsidP="00A66C1C">
      <w:r w:rsidRPr="00821A11">
        <w:t>Ieder team heeft</w:t>
      </w:r>
      <w:r w:rsidR="00536B27" w:rsidRPr="00821A11">
        <w:t xml:space="preserve"> gezamenlijk het ambitieplan en de activiteitenplannen gemaakt. </w:t>
      </w:r>
      <w:r w:rsidR="001A50A3" w:rsidRPr="00821A11">
        <w:t xml:space="preserve">De school als geheel bevindt zich in een soort transitie vanwege de andere marktpositionering die door de </w:t>
      </w:r>
      <w:proofErr w:type="spellStart"/>
      <w:r w:rsidR="001A50A3" w:rsidRPr="00821A11">
        <w:t>CvB’s</w:t>
      </w:r>
      <w:proofErr w:type="spellEnd"/>
      <w:r w:rsidR="001A50A3" w:rsidRPr="00821A11">
        <w:t xml:space="preserve"> van zowel NP als OGN is ingezet. Op schoolniveau dienen de verworvenheden uit het verleden behouden te blijven. Er is trots op bijvoorbeeld het zorg(T)huis, het opgestarte B@S, de vele externe activiteiten met studenten in de omgeving, de lage VSV cijfers en de degelijkheid rondom de examinering. Hier zitten ook veel zaken bij die gezamenlijk met het VMBO en de afdeling groen worden gedaan. </w:t>
      </w:r>
    </w:p>
    <w:p w14:paraId="6E5106E5" w14:textId="5788DF41" w:rsidR="001A50A3" w:rsidRPr="00821A11" w:rsidRDefault="001A50A3" w:rsidP="00A66C1C">
      <w:r w:rsidRPr="00821A11">
        <w:t>In alle teams zijn ontwikkelingstrajecten ingezet</w:t>
      </w:r>
      <w:r w:rsidR="006B6E20" w:rsidRPr="00821A11">
        <w:t>. Ieder team heeft hierin een eigen route gekozen. Ze zijn allen</w:t>
      </w:r>
      <w:r w:rsidR="002D1B93" w:rsidRPr="00821A11">
        <w:t xml:space="preserve"> </w:t>
      </w:r>
      <w:r w:rsidR="006B6E20" w:rsidRPr="00821A11">
        <w:t>gericht op het vergroten van het</w:t>
      </w:r>
      <w:r w:rsidRPr="00821A11">
        <w:t xml:space="preserve"> zelf organiserend vermogen en</w:t>
      </w:r>
      <w:r w:rsidR="006B6E20" w:rsidRPr="00821A11">
        <w:t xml:space="preserve"> het</w:t>
      </w:r>
      <w:r w:rsidRPr="00821A11">
        <w:t xml:space="preserve"> meer gebruik maken van elkaars talenten</w:t>
      </w:r>
      <w:r w:rsidR="002D1B93" w:rsidRPr="00821A11">
        <w:t>,</w:t>
      </w:r>
      <w:r w:rsidRPr="00821A11">
        <w:t xml:space="preserve"> waarbij eigenaarschap de basis gaat vormen.</w:t>
      </w:r>
    </w:p>
    <w:p w14:paraId="7A2C5823" w14:textId="617CF301" w:rsidR="006C48C8" w:rsidRPr="00821A11" w:rsidRDefault="001A50A3" w:rsidP="00A66C1C">
      <w:r w:rsidRPr="00821A11">
        <w:t>Op managementniveau is er sprake van een grote spreiding van talent. Dit is in 2016 gebleken tijdens een MT-dag op dit thema. Hiervan intensiever gebruik maken als team</w:t>
      </w:r>
      <w:r w:rsidR="002D1B93" w:rsidRPr="00821A11">
        <w:t>,</w:t>
      </w:r>
      <w:r w:rsidRPr="00821A11">
        <w:t xml:space="preserve"> is voor het managementteam de uitdaging voor de komende jaren.</w:t>
      </w:r>
    </w:p>
    <w:p w14:paraId="732F6F30" w14:textId="0D97009B" w:rsidR="00C77415" w:rsidRPr="00821A11" w:rsidRDefault="008D028A" w:rsidP="006B6E20">
      <w:pPr>
        <w:pStyle w:val="Kop1"/>
        <w:rPr>
          <w:rFonts w:eastAsiaTheme="minorHAnsi"/>
        </w:rPr>
      </w:pPr>
      <w:bookmarkStart w:id="15" w:name="_Toc466285325"/>
      <w:r w:rsidRPr="00821A11">
        <w:rPr>
          <w:rFonts w:eastAsiaTheme="minorHAnsi"/>
        </w:rPr>
        <w:t>KORTE BESCHOUWING VAN DE PLANNEN</w:t>
      </w:r>
      <w:bookmarkEnd w:id="15"/>
    </w:p>
    <w:p w14:paraId="16017AD4" w14:textId="77777777" w:rsidR="007804ED" w:rsidRPr="00821A11" w:rsidRDefault="007804ED" w:rsidP="00C77415"/>
    <w:p w14:paraId="7DC98ADB" w14:textId="6E29B0E5" w:rsidR="00C77415" w:rsidRPr="00821A11" w:rsidRDefault="006B6E20" w:rsidP="007804ED">
      <w:pPr>
        <w:pStyle w:val="Kop2"/>
      </w:pPr>
      <w:bookmarkStart w:id="16" w:name="_Toc466285326"/>
      <w:r w:rsidRPr="00821A11">
        <w:t>ALGEMEEN OOST-</w:t>
      </w:r>
      <w:r w:rsidR="00C77415" w:rsidRPr="00821A11">
        <w:t>GRONINGEN</w:t>
      </w:r>
      <w:bookmarkEnd w:id="16"/>
    </w:p>
    <w:p w14:paraId="76B9B303" w14:textId="055C596D" w:rsidR="007804ED" w:rsidRPr="00821A11" w:rsidRDefault="007804ED" w:rsidP="00C77415">
      <w:r w:rsidRPr="00821A11">
        <w:t>De consistente koers gericht op meer zelf organiserend vermogen in de teams</w:t>
      </w:r>
      <w:r w:rsidR="002D1B93" w:rsidRPr="00821A11">
        <w:t>,</w:t>
      </w:r>
      <w:r w:rsidRPr="00821A11">
        <w:t xml:space="preserve"> waarbij het benutten van talent en het nemen van eigenaarschap speerpunten zijn</w:t>
      </w:r>
      <w:r w:rsidR="002D1B93" w:rsidRPr="00821A11">
        <w:t>,</w:t>
      </w:r>
      <w:r w:rsidRPr="00821A11">
        <w:t xml:space="preserve"> zal de komende 4 jaar worden doorgezet. In termen van teamontwikkeling zal ieder team de komende 4 jaar minimaal M3 horen te bereiken. (</w:t>
      </w:r>
      <w:r w:rsidR="008D028A" w:rsidRPr="00821A11">
        <w:t xml:space="preserve">Marijke </w:t>
      </w:r>
      <w:proofErr w:type="spellStart"/>
      <w:r w:rsidR="008D028A" w:rsidRPr="00821A11">
        <w:t>Lingsma</w:t>
      </w:r>
      <w:proofErr w:type="spellEnd"/>
      <w:r w:rsidRPr="00821A11">
        <w:t>) SPP (zie boven) dient hier ondersteunend aan te zijn.</w:t>
      </w:r>
    </w:p>
    <w:p w14:paraId="37E0EEAB" w14:textId="4F08D894" w:rsidR="00C77415" w:rsidRPr="00821A11" w:rsidRDefault="00C77415" w:rsidP="00C77415">
      <w:r w:rsidRPr="00821A11">
        <w:lastRenderedPageBreak/>
        <w:t xml:space="preserve">Op het gebied van examinering vindt de borging plaats via de schoolexamencommissie en daar zijn geen risico’s geconstateerd. </w:t>
      </w:r>
      <w:r w:rsidR="007804ED" w:rsidRPr="00821A11">
        <w:t>Plannen en organiseren vindt plaats binnen de context van de PDCA cyclus rondom examineren.</w:t>
      </w:r>
    </w:p>
    <w:p w14:paraId="2381E103" w14:textId="77777777" w:rsidR="00C77415" w:rsidRPr="00821A11" w:rsidRDefault="00C77415" w:rsidP="007804ED">
      <w:pPr>
        <w:pStyle w:val="Kop2"/>
      </w:pPr>
      <w:bookmarkStart w:id="17" w:name="_Toc466285327"/>
      <w:r w:rsidRPr="00821A11">
        <w:t>BOA</w:t>
      </w:r>
      <w:bookmarkEnd w:id="17"/>
    </w:p>
    <w:p w14:paraId="48A1E643" w14:textId="04639160" w:rsidR="00C77415" w:rsidRPr="00821A11" w:rsidRDefault="00C77415" w:rsidP="00C77415">
      <w:r w:rsidRPr="00821A11">
        <w:t xml:space="preserve">In de benoeming van de ambities stel ik vast dat die redelijk de ambities van NP voor deze school zouden kunnen dekken. Er is een fasering aangebracht op onderdelen. </w:t>
      </w:r>
    </w:p>
    <w:p w14:paraId="060B7EB2" w14:textId="77777777" w:rsidR="00C77415" w:rsidRPr="00821A11" w:rsidRDefault="00C77415" w:rsidP="00C77415">
      <w:r w:rsidRPr="00821A11">
        <w:t>Uit de documenten in de portal lijkt te concluderen dat men aan de wettelijke vereisten voldoet.</w:t>
      </w:r>
    </w:p>
    <w:p w14:paraId="02082ACA" w14:textId="4054B80B" w:rsidR="00C77415" w:rsidRPr="00821A11" w:rsidRDefault="00C77415" w:rsidP="00C77415">
      <w:r w:rsidRPr="00821A11">
        <w:t>Men kiest er in dit team voor dat domeinhouders / coördinatoren eigenaar zijn van bepaalde onderwerpen en op dit punt o</w:t>
      </w:r>
      <w:r w:rsidR="002D1B93" w:rsidRPr="00821A11">
        <w:t>o</w:t>
      </w:r>
      <w:r w:rsidRPr="00821A11">
        <w:t>k vergaderingen voorbereiden</w:t>
      </w:r>
      <w:r w:rsidR="002D1B93" w:rsidRPr="00821A11">
        <w:t>,</w:t>
      </w:r>
      <w:r w:rsidRPr="00821A11">
        <w:t xml:space="preserve"> teneinde een effectievere vergadersystematiek te creëren. Ik zie beperkt namen en rugnummers waaruit overeengekomen eigenaarschap blijkt.</w:t>
      </w:r>
    </w:p>
    <w:p w14:paraId="0E5E3CBC" w14:textId="58BAD225" w:rsidR="00C77415" w:rsidRPr="00821A11" w:rsidRDefault="00C77415" w:rsidP="00C77415">
      <w:r w:rsidRPr="00821A11">
        <w:t>In de omgevingsverkenning wordt een uitspraak gedaan over de demografische ontwikkeling in en rond Appingedam. Het is mijn indruk dat hier sprake is van een te positieve bril. I</w:t>
      </w:r>
      <w:r w:rsidR="002D1B93" w:rsidRPr="00821A11">
        <w:t>n</w:t>
      </w:r>
      <w:r w:rsidRPr="00821A11">
        <w:t xml:space="preserve"> een nadere SPP verkenning zal hier de komende tijd meer duidelijkheid over moeten ontstaan.</w:t>
      </w:r>
    </w:p>
    <w:p w14:paraId="504CB85D" w14:textId="5D808911" w:rsidR="00C77415" w:rsidRPr="00821A11" w:rsidRDefault="00C77415" w:rsidP="00C77415">
      <w:r w:rsidRPr="00821A11">
        <w:t>Een aantal zaken z</w:t>
      </w:r>
      <w:r w:rsidR="002D1B93" w:rsidRPr="00821A11">
        <w:t>al</w:t>
      </w:r>
      <w:r w:rsidRPr="00821A11">
        <w:t xml:space="preserve"> </w:t>
      </w:r>
      <w:r w:rsidR="00A23E00" w:rsidRPr="00821A11">
        <w:t xml:space="preserve">in teamgesprekken nog aandacht nodig hebben om ze in de loop van de komende </w:t>
      </w:r>
      <w:r w:rsidRPr="00821A11">
        <w:t xml:space="preserve">onderdeel </w:t>
      </w:r>
      <w:r w:rsidR="00A23E00" w:rsidRPr="00821A11">
        <w:t xml:space="preserve">te laten </w:t>
      </w:r>
      <w:r w:rsidRPr="00821A11">
        <w:t>worden van de teamactiviteiten.</w:t>
      </w:r>
    </w:p>
    <w:p w14:paraId="284D9752" w14:textId="6D7C1E8A" w:rsidR="00A23E00" w:rsidRPr="00821A11" w:rsidRDefault="00A23E00" w:rsidP="00A23E00">
      <w:pPr>
        <w:pStyle w:val="Lijstalinea"/>
        <w:numPr>
          <w:ilvl w:val="0"/>
          <w:numId w:val="25"/>
        </w:numPr>
      </w:pPr>
      <w:r w:rsidRPr="00821A11">
        <w:t>Er is een gedragen visie. Dit is een belangrijke maatlat voor de besluiten die je neemt. Hoe deze concreet zijn neerslag gaat krijgen, in bijvoorbeeld de begeleidingslijn, zal zich de komende jaren als dienstverlener breed zich doorontwikkeld duidelijk moeten worden.</w:t>
      </w:r>
    </w:p>
    <w:p w14:paraId="653A8F43" w14:textId="5FECB19D" w:rsidR="00C77415" w:rsidRPr="00821A11" w:rsidRDefault="00C77415" w:rsidP="00C77415">
      <w:pPr>
        <w:pStyle w:val="Lijstalinea"/>
        <w:numPr>
          <w:ilvl w:val="0"/>
          <w:numId w:val="25"/>
        </w:numPr>
        <w:spacing w:after="160" w:line="259" w:lineRule="auto"/>
      </w:pPr>
      <w:proofErr w:type="spellStart"/>
      <w:r w:rsidRPr="00821A11">
        <w:t>T.a.v</w:t>
      </w:r>
      <w:proofErr w:type="spellEnd"/>
      <w:r w:rsidRPr="00821A11">
        <w:t xml:space="preserve"> de gewenste mate van tevredenheid bij zowel interne als externe partijen is wel de uitspraak gedaan dat men de NP </w:t>
      </w:r>
      <w:proofErr w:type="spellStart"/>
      <w:r w:rsidRPr="00821A11">
        <w:t>kpi’s</w:t>
      </w:r>
      <w:proofErr w:type="spellEnd"/>
      <w:r w:rsidRPr="00821A11">
        <w:t xml:space="preserve"> als uitgangspunt neem</w:t>
      </w:r>
      <w:r w:rsidR="002D1B93" w:rsidRPr="00821A11">
        <w:t>t</w:t>
      </w:r>
      <w:r w:rsidR="00A23E00" w:rsidRPr="00821A11">
        <w:t xml:space="preserve">. </w:t>
      </w:r>
      <w:r w:rsidRPr="00821A11">
        <w:t xml:space="preserve">In de fasering van de plannen en aandachtsgebieden zitten voldoende opties om hier stappen </w:t>
      </w:r>
      <w:r w:rsidR="002D1B93" w:rsidRPr="00821A11">
        <w:t xml:space="preserve">in </w:t>
      </w:r>
      <w:r w:rsidRPr="00821A11">
        <w:t>te zetten</w:t>
      </w:r>
      <w:r w:rsidR="00A23E00" w:rsidRPr="00821A11">
        <w:t>. Ik ga graag in gesprek over de keuzes op dit gebied.</w:t>
      </w:r>
      <w:r w:rsidRPr="00821A11">
        <w:t xml:space="preserve"> </w:t>
      </w:r>
    </w:p>
    <w:p w14:paraId="1296E4F8" w14:textId="73179325" w:rsidR="00C77415" w:rsidRPr="00821A11" w:rsidRDefault="00C77415" w:rsidP="00C77415">
      <w:pPr>
        <w:pStyle w:val="Lijstalinea"/>
        <w:numPr>
          <w:ilvl w:val="0"/>
          <w:numId w:val="25"/>
        </w:numPr>
        <w:spacing w:after="160" w:line="259" w:lineRule="auto"/>
      </w:pPr>
      <w:r w:rsidRPr="00821A11">
        <w:t xml:space="preserve">In de komende jaren zal ook het lopen van “bedrijfsstages” (in enkele </w:t>
      </w:r>
      <w:proofErr w:type="spellStart"/>
      <w:r w:rsidRPr="00821A11">
        <w:t>subteams</w:t>
      </w:r>
      <w:proofErr w:type="spellEnd"/>
      <w:r w:rsidRPr="00821A11">
        <w:t xml:space="preserve"> duidelijk benoemd) door het gehele team een actiepunt behoren te worden. </w:t>
      </w:r>
    </w:p>
    <w:p w14:paraId="3609B0BD" w14:textId="77B68570" w:rsidR="002E0689" w:rsidRPr="00821A11" w:rsidRDefault="002E0689" w:rsidP="00C77415">
      <w:pPr>
        <w:pStyle w:val="Lijstalinea"/>
        <w:numPr>
          <w:ilvl w:val="0"/>
          <w:numId w:val="25"/>
        </w:numPr>
        <w:spacing w:after="160" w:line="259" w:lineRule="auto"/>
      </w:pPr>
      <w:r w:rsidRPr="00821A11">
        <w:t xml:space="preserve">Op examinering heeft dit team een verbeterplan ontwikkeld. </w:t>
      </w:r>
      <w:r w:rsidR="00A23E00" w:rsidRPr="00821A11">
        <w:t>D</w:t>
      </w:r>
      <w:r w:rsidRPr="00821A11">
        <w:t>e schoolexamen</w:t>
      </w:r>
      <w:r w:rsidR="00A23E00" w:rsidRPr="00821A11">
        <w:t>commissie zal dit borgen</w:t>
      </w:r>
      <w:r w:rsidRPr="00821A11">
        <w:t>.</w:t>
      </w:r>
    </w:p>
    <w:p w14:paraId="41DAB996" w14:textId="77777777" w:rsidR="00C77415" w:rsidRPr="00821A11" w:rsidRDefault="00C77415" w:rsidP="007804ED">
      <w:pPr>
        <w:pStyle w:val="Kop2"/>
      </w:pPr>
      <w:bookmarkStart w:id="18" w:name="_Toc466285328"/>
      <w:r w:rsidRPr="00821A11">
        <w:t>BOV</w:t>
      </w:r>
      <w:bookmarkEnd w:id="18"/>
    </w:p>
    <w:p w14:paraId="7F0E91DF" w14:textId="7EFE35AB" w:rsidR="00C77415" w:rsidRPr="00821A11" w:rsidRDefault="00C77415" w:rsidP="00C77415">
      <w:r w:rsidRPr="00821A11">
        <w:t xml:space="preserve">Men kiest goede speerpunten zoals inzetten op talenten / deskundigheden, BPV, Begeleiding, Taal en rekenen, </w:t>
      </w:r>
      <w:r w:rsidR="003F5228" w:rsidRPr="00821A11">
        <w:t>t</w:t>
      </w:r>
      <w:r w:rsidRPr="00821A11">
        <w:t>oenemende tevredenheid en verbetering</w:t>
      </w:r>
      <w:r w:rsidR="003F5228" w:rsidRPr="00821A11">
        <w:t xml:space="preserve"> van de </w:t>
      </w:r>
      <w:r w:rsidRPr="00821A11">
        <w:t>communicatie. Bij de verbeterpunten zijn ook eigenaren benoemd. Dit past goed bij de koers richting meer zelf organiserend vermogen. De monitoring van de voortgang van de ingezette verbeterplannen zal de komende jaren vorm moeten krijgen in het verlengde van het traject “kwaliteit maak jezelf”.</w:t>
      </w:r>
    </w:p>
    <w:p w14:paraId="6CFF04CE" w14:textId="20552D71" w:rsidR="00C77415" w:rsidRPr="00821A11" w:rsidRDefault="00C77415" w:rsidP="00C77415">
      <w:r w:rsidRPr="00821A11">
        <w:t>Er is een gedragen visie. Dit is een belangrijke maatlat voor de besluiten die je neemt. Hoe deze concreet zijn neerslag gaat krijgen</w:t>
      </w:r>
      <w:r w:rsidR="003F5228" w:rsidRPr="00821A11">
        <w:t>,</w:t>
      </w:r>
      <w:r w:rsidRPr="00821A11">
        <w:t xml:space="preserve"> in bijvoorbeeld de begeleidingslijn</w:t>
      </w:r>
      <w:r w:rsidR="003F5228" w:rsidRPr="00821A11">
        <w:t>,</w:t>
      </w:r>
      <w:r w:rsidRPr="00821A11">
        <w:t xml:space="preserve"> zal zich de komende jaren als dienstverlener breed zich doorontwikkeld duidelijk moeten worden.</w:t>
      </w:r>
    </w:p>
    <w:p w14:paraId="4341B9EC" w14:textId="08AA9EC3" w:rsidR="00C77415" w:rsidRPr="00821A11" w:rsidRDefault="00C77415" w:rsidP="00C77415">
      <w:r w:rsidRPr="00821A11">
        <w:t xml:space="preserve">Door de Gildes is het contact met de praktijk op opleidingsniveau geborgd. De komende jaren zal er wellicht nog </w:t>
      </w:r>
      <w:proofErr w:type="spellStart"/>
      <w:r w:rsidRPr="00821A11">
        <w:t>finetuning</w:t>
      </w:r>
      <w:proofErr w:type="spellEnd"/>
      <w:r w:rsidRPr="00821A11">
        <w:t xml:space="preserve"> nodig zijn t.a.v. de collega’s die niet direct bij de Gildes betrokken zijn. </w:t>
      </w:r>
    </w:p>
    <w:p w14:paraId="4B86636F" w14:textId="77777777" w:rsidR="00C77415" w:rsidRPr="00821A11" w:rsidRDefault="00C77415" w:rsidP="007804ED">
      <w:pPr>
        <w:pStyle w:val="Kop2"/>
      </w:pPr>
      <w:bookmarkStart w:id="19" w:name="_Toc466285329"/>
      <w:r w:rsidRPr="00821A11">
        <w:lastRenderedPageBreak/>
        <w:t>WIN 14</w:t>
      </w:r>
      <w:bookmarkEnd w:id="19"/>
    </w:p>
    <w:p w14:paraId="7DA164D9" w14:textId="77777777" w:rsidR="00C77415" w:rsidRPr="00821A11" w:rsidRDefault="00C77415" w:rsidP="00C77415">
      <w:r w:rsidRPr="00821A11">
        <w:t xml:space="preserve">Het spectrum van het strategisch plan wordt gedekt. </w:t>
      </w:r>
      <w:r w:rsidRPr="00821A11">
        <w:br/>
        <w:t>De richting in de plannen is duidelijk. Detailplannen ontbreken ten dele, wel zijn eigenaren benoemd bij de thema’s. Er is wel steeds een “SMART” verkenning aanwezig. Mede gezien de mate van zelf organiserend vermogen lijkt mij het toereikend.</w:t>
      </w:r>
      <w:r w:rsidRPr="00821A11">
        <w:br/>
        <w:t>In de portal zijn de noodzakelijke onderbouwingen t.a.v. de wettelijke vereisten aanwezig</w:t>
      </w:r>
    </w:p>
    <w:p w14:paraId="33A6DCA2" w14:textId="77777777" w:rsidR="00C77415" w:rsidRPr="00821A11" w:rsidRDefault="00C77415" w:rsidP="007804ED">
      <w:pPr>
        <w:pStyle w:val="Kop2"/>
      </w:pPr>
      <w:bookmarkStart w:id="20" w:name="_Toc466285330"/>
      <w:r w:rsidRPr="00821A11">
        <w:t>WIN 16</w:t>
      </w:r>
      <w:bookmarkEnd w:id="20"/>
    </w:p>
    <w:p w14:paraId="7299F141" w14:textId="43C0C03E" w:rsidR="002E0689" w:rsidRPr="00821A11" w:rsidRDefault="00C77415" w:rsidP="002E0689">
      <w:pPr>
        <w:spacing w:after="160" w:line="259" w:lineRule="auto"/>
      </w:pPr>
      <w:r w:rsidRPr="00821A11">
        <w:t>De plannen dekken het spectrum van het strategisch plan af. In de portal zijn de noodzakelijke onderbouwingen t.a.v. de wettelijke vereisten aanwezig.</w:t>
      </w:r>
      <w:r w:rsidR="002E0689" w:rsidRPr="00821A11">
        <w:t xml:space="preserve"> </w:t>
      </w:r>
    </w:p>
    <w:p w14:paraId="236AF9D0" w14:textId="16C94DF7" w:rsidR="00C77415" w:rsidRPr="00821A11" w:rsidRDefault="002E0689" w:rsidP="002E0689">
      <w:r w:rsidRPr="00821A11">
        <w:t>Op examinering heeft dit team een verbeterplan ontwikkeld. Vanuit de schoolexamencommissie zal dit worden geborgd.</w:t>
      </w:r>
    </w:p>
    <w:p w14:paraId="59FE5490" w14:textId="77777777" w:rsidR="00C77415" w:rsidRPr="00821A11" w:rsidRDefault="00C77415" w:rsidP="007804ED">
      <w:pPr>
        <w:pStyle w:val="Kop2"/>
      </w:pPr>
      <w:bookmarkStart w:id="21" w:name="_Toc466285331"/>
      <w:r w:rsidRPr="00821A11">
        <w:t>WIN 17</w:t>
      </w:r>
      <w:bookmarkEnd w:id="21"/>
    </w:p>
    <w:p w14:paraId="0CFEF467" w14:textId="3270FCEE" w:rsidR="00C77415" w:rsidRPr="00821A11" w:rsidRDefault="00B25563" w:rsidP="00C77415">
      <w:r w:rsidRPr="00821A11">
        <w:t xml:space="preserve">Als geheel dekken de ambities en plannen het spectrum van het strategisch plan goed af. </w:t>
      </w:r>
      <w:r w:rsidR="00C77415" w:rsidRPr="00821A11">
        <w:t>In enkele verbeterplannen zijn de stappen in de tijdpaden summier</w:t>
      </w:r>
      <w:r w:rsidR="003F5228" w:rsidRPr="00821A11">
        <w:t>,</w:t>
      </w:r>
      <w:r w:rsidR="00C77415" w:rsidRPr="00821A11">
        <w:t xml:space="preserve"> terwijl er anderzijds in het ambitieplan wel een duidelijke fasering is. </w:t>
      </w:r>
      <w:r w:rsidRPr="00821A11">
        <w:t xml:space="preserve">In gesprekken met het team zal hier meer duidelijkheid </w:t>
      </w:r>
      <w:r w:rsidR="00C07728" w:rsidRPr="00821A11">
        <w:t xml:space="preserve">over </w:t>
      </w:r>
      <w:r w:rsidR="00821A11" w:rsidRPr="00821A11">
        <w:t>o</w:t>
      </w:r>
      <w:r w:rsidRPr="00821A11">
        <w:t>ntstaan.</w:t>
      </w:r>
    </w:p>
    <w:p w14:paraId="7448D181" w14:textId="76917A84" w:rsidR="00B25563" w:rsidRPr="00821A11" w:rsidRDefault="00B25563" w:rsidP="00B25563">
      <w:r w:rsidRPr="00821A11">
        <w:t>Dit zal ook zo zijn voor de onderstaande punten</w:t>
      </w:r>
    </w:p>
    <w:p w14:paraId="1D20E138" w14:textId="3322A0AD" w:rsidR="00C77415" w:rsidRPr="00821A11" w:rsidRDefault="00C77415" w:rsidP="00B25563">
      <w:pPr>
        <w:pStyle w:val="Lijstalinea"/>
        <w:numPr>
          <w:ilvl w:val="0"/>
          <w:numId w:val="26"/>
        </w:numPr>
      </w:pPr>
      <w:r w:rsidRPr="00821A11">
        <w:t>De omgevingsverkenning mist.</w:t>
      </w:r>
    </w:p>
    <w:p w14:paraId="116CD473" w14:textId="6A918E71" w:rsidR="00C77415" w:rsidRPr="00821A11" w:rsidRDefault="00C77415" w:rsidP="00C77415">
      <w:pPr>
        <w:pStyle w:val="Lijstalinea"/>
        <w:numPr>
          <w:ilvl w:val="0"/>
          <w:numId w:val="25"/>
        </w:numPr>
        <w:spacing w:after="160" w:line="259" w:lineRule="auto"/>
      </w:pPr>
      <w:r w:rsidRPr="00821A11">
        <w:t xml:space="preserve">Binnen Campus Winschoten vormen de loopbaancompetenties van Meijers en Kuipers </w:t>
      </w:r>
      <w:r w:rsidR="003F5228" w:rsidRPr="00821A11">
        <w:t>een</w:t>
      </w:r>
      <w:r w:rsidRPr="00821A11">
        <w:t xml:space="preserve"> basis voor de begeleiding. In hoeverre dit wel is verwerkt in de verbeteringen die regelmatig genoemd zijn t.a.v. de zorgstructuur</w:t>
      </w:r>
      <w:r w:rsidR="003F5228" w:rsidRPr="00821A11">
        <w:t>,</w:t>
      </w:r>
      <w:r w:rsidRPr="00821A11">
        <w:t xml:space="preserve"> zal in gesprekken met het team dit jaar duidelijk moeten worden.</w:t>
      </w:r>
      <w:r w:rsidR="00B25563" w:rsidRPr="00821A11">
        <w:t xml:space="preserve"> Er zijn zo te zien duidelijke begeleidingskeuzes gemaakt.</w:t>
      </w:r>
    </w:p>
    <w:p w14:paraId="171EEE9C" w14:textId="3DA5DC10" w:rsidR="00C77415" w:rsidRPr="00821A11" w:rsidRDefault="00C77415" w:rsidP="00C77415">
      <w:pPr>
        <w:pStyle w:val="Lijstalinea"/>
        <w:numPr>
          <w:ilvl w:val="0"/>
          <w:numId w:val="25"/>
        </w:numPr>
        <w:spacing w:after="160" w:line="259" w:lineRule="auto"/>
      </w:pPr>
      <w:r w:rsidRPr="00821A11">
        <w:t>In de komende jaren zal ook het lopen van “bedrijfsstages” door het gehele team een actiepunt behoren te worden. Het past prima bij het wel aanwezig</w:t>
      </w:r>
      <w:r w:rsidR="003F5228" w:rsidRPr="00821A11">
        <w:t>e</w:t>
      </w:r>
      <w:r w:rsidRPr="00821A11">
        <w:t xml:space="preserve"> speerpunt </w:t>
      </w:r>
      <w:r w:rsidR="003F5228" w:rsidRPr="00821A11">
        <w:t>om</w:t>
      </w:r>
      <w:r w:rsidRPr="00821A11">
        <w:t xml:space="preserve"> de verbindingen tussen opleidingen en werkveld te verbeteren. </w:t>
      </w:r>
    </w:p>
    <w:p w14:paraId="18B49E4E" w14:textId="77777777" w:rsidR="00C77415" w:rsidRPr="00821A11" w:rsidRDefault="00C77415" w:rsidP="007804ED">
      <w:pPr>
        <w:pStyle w:val="Kop2"/>
      </w:pPr>
      <w:bookmarkStart w:id="22" w:name="_Toc466285332"/>
      <w:r w:rsidRPr="00821A11">
        <w:t>WIN 18</w:t>
      </w:r>
      <w:bookmarkEnd w:id="22"/>
    </w:p>
    <w:p w14:paraId="6429E2B0" w14:textId="77777777" w:rsidR="00C77415" w:rsidRPr="00821A11" w:rsidRDefault="00C77415" w:rsidP="00C77415">
      <w:r w:rsidRPr="00821A11">
        <w:t xml:space="preserve">Men kiest er in dit team voor dat ieder </w:t>
      </w:r>
      <w:proofErr w:type="spellStart"/>
      <w:r w:rsidRPr="00821A11">
        <w:t>subteam</w:t>
      </w:r>
      <w:proofErr w:type="spellEnd"/>
      <w:r w:rsidRPr="00821A11">
        <w:t xml:space="preserve"> eigen prioriteiten stelt. Dit zal het gevoelde eigenaarschap vergroten en wellicht zijn er in de komende jaren mogelijkheden om over de grenzen van de </w:t>
      </w:r>
      <w:proofErr w:type="spellStart"/>
      <w:r w:rsidRPr="00821A11">
        <w:t>subteams</w:t>
      </w:r>
      <w:proofErr w:type="spellEnd"/>
      <w:r w:rsidRPr="00821A11">
        <w:t xml:space="preserve"> heen te profiteren van de ervaringen van een ander.</w:t>
      </w:r>
    </w:p>
    <w:p w14:paraId="35EA574D" w14:textId="77777777" w:rsidR="00C77415" w:rsidRPr="00821A11" w:rsidRDefault="00C77415" w:rsidP="00C77415">
      <w:r w:rsidRPr="00821A11">
        <w:t>Als geheel dekken de ambities en plannen het spectrum van het strategisch plan goed af.</w:t>
      </w:r>
      <w:r w:rsidRPr="00821A11">
        <w:br/>
        <w:t>In de omgevingsverkenning wordt een uitspraak gedaan over de demografische ontwikkeling in onze regio. In welke mate de voorgestelde acties tot een aanpassing kunnen leiden in het aantal studenten in dit team is mij niet duidelijk geworden.</w:t>
      </w:r>
    </w:p>
    <w:p w14:paraId="7A23E4E2" w14:textId="350188E7" w:rsidR="00C77415" w:rsidRPr="00821A11" w:rsidRDefault="00C77415" w:rsidP="00C77415">
      <w:r w:rsidRPr="00821A11">
        <w:t>Bij de verbeterpunten zijn ook eigenaren benoemd. Dit past wellicht bij de talenten van de betrokkenen en het past in ieder geval bij de koers richting meer zelf organiserend vermogen</w:t>
      </w:r>
    </w:p>
    <w:p w14:paraId="4E10AFFB" w14:textId="77777777" w:rsidR="00C77415" w:rsidRPr="00821A11" w:rsidRDefault="00C77415" w:rsidP="00C77415">
      <w:proofErr w:type="spellStart"/>
      <w:r w:rsidRPr="00821A11">
        <w:t>T.a.v</w:t>
      </w:r>
      <w:proofErr w:type="spellEnd"/>
      <w:r w:rsidRPr="00821A11">
        <w:t xml:space="preserve"> de gewenste mate van tevredenheid bij zowel interne als externe partijen is geen uitspraak gedaan. </w:t>
      </w:r>
    </w:p>
    <w:p w14:paraId="17125CB9" w14:textId="0EBE82A0" w:rsidR="004B2777" w:rsidRPr="00014CFD" w:rsidRDefault="00C77415" w:rsidP="004B2777">
      <w:r w:rsidRPr="00821A11">
        <w:t xml:space="preserve">In de komende jaren zal ook het lopen van “bedrijfsstages” (in enkele </w:t>
      </w:r>
      <w:proofErr w:type="spellStart"/>
      <w:r w:rsidRPr="00821A11">
        <w:t>subteams</w:t>
      </w:r>
      <w:proofErr w:type="spellEnd"/>
      <w:r w:rsidRPr="00821A11">
        <w:t xml:space="preserve"> duidelijk benoemd) door het gehele team een actiepunt behoren te worden. Het past prima bij het wel aanwezig</w:t>
      </w:r>
      <w:r w:rsidR="003F5228" w:rsidRPr="00821A11">
        <w:t>e speerpunt om</w:t>
      </w:r>
      <w:r w:rsidRPr="00821A11">
        <w:t xml:space="preserve"> de verbindingen tussen o</w:t>
      </w:r>
      <w:r>
        <w:t xml:space="preserve">pleidingen en werkveld te verbeteren. </w:t>
      </w:r>
    </w:p>
    <w:sectPr w:rsidR="004B2777" w:rsidRPr="00014CFD" w:rsidSect="003E1E53">
      <w:headerReference w:type="default" r:id="rId13"/>
      <w:footerReference w:type="default" r:id="rId14"/>
      <w:pgSz w:w="11906" w:h="16838" w:code="9"/>
      <w:pgMar w:top="1418" w:right="1276"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4438D" w14:textId="77777777" w:rsidR="00375329" w:rsidRDefault="00375329" w:rsidP="007127DE">
      <w:pPr>
        <w:spacing w:after="0" w:line="240" w:lineRule="auto"/>
      </w:pPr>
      <w:r>
        <w:separator/>
      </w:r>
    </w:p>
  </w:endnote>
  <w:endnote w:type="continuationSeparator" w:id="0">
    <w:p w14:paraId="372F7385" w14:textId="77777777" w:rsidR="00375329" w:rsidRDefault="00375329" w:rsidP="0071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673758"/>
      <w:docPartObj>
        <w:docPartGallery w:val="Page Numbers (Bottom of Page)"/>
        <w:docPartUnique/>
      </w:docPartObj>
    </w:sdtPr>
    <w:sdtEndPr/>
    <w:sdtContent>
      <w:sdt>
        <w:sdtPr>
          <w:id w:val="1442950790"/>
          <w:docPartObj>
            <w:docPartGallery w:val="Page Numbers (Top of Page)"/>
            <w:docPartUnique/>
          </w:docPartObj>
        </w:sdtPr>
        <w:sdtEndPr/>
        <w:sdtContent>
          <w:p w14:paraId="343AB52A" w14:textId="3D5C85C7" w:rsidR="002F3FDC" w:rsidRDefault="002F3FDC">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CE6A14">
              <w:rPr>
                <w:b/>
                <w:bCs/>
                <w:noProof/>
              </w:rPr>
              <w:t>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CE6A14">
              <w:rPr>
                <w:b/>
                <w:bCs/>
                <w:noProof/>
              </w:rPr>
              <w:t>9</w:t>
            </w:r>
            <w:r>
              <w:rPr>
                <w:b/>
                <w:bCs/>
                <w:sz w:val="24"/>
                <w:szCs w:val="24"/>
              </w:rPr>
              <w:fldChar w:fldCharType="end"/>
            </w:r>
          </w:p>
        </w:sdtContent>
      </w:sdt>
    </w:sdtContent>
  </w:sdt>
  <w:p w14:paraId="0009C625" w14:textId="77777777" w:rsidR="002F3FDC" w:rsidRDefault="002F3FD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5B03B" w14:textId="77777777" w:rsidR="00375329" w:rsidRDefault="00375329" w:rsidP="007127DE">
      <w:pPr>
        <w:spacing w:after="0" w:line="240" w:lineRule="auto"/>
      </w:pPr>
      <w:r>
        <w:separator/>
      </w:r>
    </w:p>
  </w:footnote>
  <w:footnote w:type="continuationSeparator" w:id="0">
    <w:p w14:paraId="4A4D283D" w14:textId="77777777" w:rsidR="00375329" w:rsidRDefault="00375329" w:rsidP="00712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D160" w14:textId="3A847717" w:rsidR="002F3FDC" w:rsidRDefault="002F3FDC">
    <w:pPr>
      <w:pStyle w:val="Koptekst"/>
    </w:pPr>
    <w:r>
      <w:t xml:space="preserve">SCHOOLAMBITIEPLAN    </w:t>
    </w:r>
    <w:r w:rsidR="00616BF4">
      <w:tab/>
    </w:r>
    <w:r w:rsidR="005C324C">
      <w:t>H.J. Stel</w:t>
    </w:r>
    <w:r w:rsidR="005C324C">
      <w:tab/>
      <w:t>6-11</w:t>
    </w:r>
    <w:r>
      <w:t>-2016</w:t>
    </w:r>
  </w:p>
  <w:p w14:paraId="74D1D8A5" w14:textId="77777777" w:rsidR="002F3FDC" w:rsidRDefault="002F3FD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667B"/>
    <w:multiLevelType w:val="multilevel"/>
    <w:tmpl w:val="6CE8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E0D59"/>
    <w:multiLevelType w:val="hybridMultilevel"/>
    <w:tmpl w:val="6018CE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21B30A12"/>
    <w:multiLevelType w:val="hybridMultilevel"/>
    <w:tmpl w:val="406AB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944EEC"/>
    <w:multiLevelType w:val="hybridMultilevel"/>
    <w:tmpl w:val="0C767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CAC07E1"/>
    <w:multiLevelType w:val="hybridMultilevel"/>
    <w:tmpl w:val="0CAA3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E96D48"/>
    <w:multiLevelType w:val="hybridMultilevel"/>
    <w:tmpl w:val="E38890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50E11EF"/>
    <w:multiLevelType w:val="hybridMultilevel"/>
    <w:tmpl w:val="75500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06022F"/>
    <w:multiLevelType w:val="hybridMultilevel"/>
    <w:tmpl w:val="0E1EF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2EC0FF0"/>
    <w:multiLevelType w:val="hybridMultilevel"/>
    <w:tmpl w:val="55A4DF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3C5173F"/>
    <w:multiLevelType w:val="hybridMultilevel"/>
    <w:tmpl w:val="19067756"/>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3EB5438"/>
    <w:multiLevelType w:val="hybridMultilevel"/>
    <w:tmpl w:val="48E25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396BF3"/>
    <w:multiLevelType w:val="multilevel"/>
    <w:tmpl w:val="20D6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A100DB"/>
    <w:multiLevelType w:val="hybridMultilevel"/>
    <w:tmpl w:val="144AC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05F12BC"/>
    <w:multiLevelType w:val="hybridMultilevel"/>
    <w:tmpl w:val="79D42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1E74B2E"/>
    <w:multiLevelType w:val="hybridMultilevel"/>
    <w:tmpl w:val="E9421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8AB5A0E"/>
    <w:multiLevelType w:val="hybridMultilevel"/>
    <w:tmpl w:val="3BF2FF8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5A21615D"/>
    <w:multiLevelType w:val="hybridMultilevel"/>
    <w:tmpl w:val="09E4B2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A8323C5"/>
    <w:multiLevelType w:val="hybridMultilevel"/>
    <w:tmpl w:val="0C7EA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01F4F5D"/>
    <w:multiLevelType w:val="hybridMultilevel"/>
    <w:tmpl w:val="BB46EA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nsid w:val="60451393"/>
    <w:multiLevelType w:val="hybridMultilevel"/>
    <w:tmpl w:val="A042AE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07D5DB7"/>
    <w:multiLevelType w:val="hybridMultilevel"/>
    <w:tmpl w:val="27AEC6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8AD0BA1"/>
    <w:multiLevelType w:val="multilevel"/>
    <w:tmpl w:val="8A0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031E00"/>
    <w:multiLevelType w:val="hybridMultilevel"/>
    <w:tmpl w:val="1A1286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E836F41"/>
    <w:multiLevelType w:val="hybridMultilevel"/>
    <w:tmpl w:val="C3C866C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nsid w:val="6FCD5A05"/>
    <w:multiLevelType w:val="hybridMultilevel"/>
    <w:tmpl w:val="81147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2061665"/>
    <w:multiLevelType w:val="hybridMultilevel"/>
    <w:tmpl w:val="D2EE8C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8466182"/>
    <w:multiLevelType w:val="hybridMultilevel"/>
    <w:tmpl w:val="EFEE1A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B455763"/>
    <w:multiLevelType w:val="hybridMultilevel"/>
    <w:tmpl w:val="6CCC6A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7DB32267"/>
    <w:multiLevelType w:val="hybridMultilevel"/>
    <w:tmpl w:val="22C413B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9"/>
  </w:num>
  <w:num w:numId="2">
    <w:abstractNumId w:val="19"/>
  </w:num>
  <w:num w:numId="3">
    <w:abstractNumId w:val="22"/>
  </w:num>
  <w:num w:numId="4">
    <w:abstractNumId w:val="3"/>
  </w:num>
  <w:num w:numId="5">
    <w:abstractNumId w:val="1"/>
  </w:num>
  <w:num w:numId="6">
    <w:abstractNumId w:val="15"/>
  </w:num>
  <w:num w:numId="7">
    <w:abstractNumId w:val="24"/>
  </w:num>
  <w:num w:numId="8">
    <w:abstractNumId w:val="5"/>
  </w:num>
  <w:num w:numId="9">
    <w:abstractNumId w:val="12"/>
  </w:num>
  <w:num w:numId="10">
    <w:abstractNumId w:val="28"/>
  </w:num>
  <w:num w:numId="11">
    <w:abstractNumId w:val="23"/>
  </w:num>
  <w:num w:numId="12">
    <w:abstractNumId w:val="27"/>
  </w:num>
  <w:num w:numId="13">
    <w:abstractNumId w:val="20"/>
  </w:num>
  <w:num w:numId="14">
    <w:abstractNumId w:val="21"/>
  </w:num>
  <w:num w:numId="15">
    <w:abstractNumId w:val="0"/>
  </w:num>
  <w:num w:numId="16">
    <w:abstractNumId w:val="7"/>
  </w:num>
  <w:num w:numId="17">
    <w:abstractNumId w:val="2"/>
  </w:num>
  <w:num w:numId="18">
    <w:abstractNumId w:val="4"/>
  </w:num>
  <w:num w:numId="19">
    <w:abstractNumId w:val="18"/>
  </w:num>
  <w:num w:numId="20">
    <w:abstractNumId w:val="13"/>
  </w:num>
  <w:num w:numId="21">
    <w:abstractNumId w:val="25"/>
  </w:num>
  <w:num w:numId="22">
    <w:abstractNumId w:val="8"/>
  </w:num>
  <w:num w:numId="23">
    <w:abstractNumId w:val="14"/>
  </w:num>
  <w:num w:numId="24">
    <w:abstractNumId w:val="16"/>
  </w:num>
  <w:num w:numId="25">
    <w:abstractNumId w:val="6"/>
  </w:num>
  <w:num w:numId="26">
    <w:abstractNumId w:val="10"/>
  </w:num>
  <w:num w:numId="27">
    <w:abstractNumId w:val="11"/>
  </w:num>
  <w:num w:numId="28">
    <w:abstractNumId w:val="2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0D"/>
    <w:rsid w:val="00010865"/>
    <w:rsid w:val="00014CFD"/>
    <w:rsid w:val="00026749"/>
    <w:rsid w:val="00052636"/>
    <w:rsid w:val="000607CB"/>
    <w:rsid w:val="000D010D"/>
    <w:rsid w:val="001002BC"/>
    <w:rsid w:val="001676E2"/>
    <w:rsid w:val="0017076B"/>
    <w:rsid w:val="001A50A3"/>
    <w:rsid w:val="001F1CC2"/>
    <w:rsid w:val="0021519A"/>
    <w:rsid w:val="002515A4"/>
    <w:rsid w:val="00256A3C"/>
    <w:rsid w:val="00272BD1"/>
    <w:rsid w:val="002849C3"/>
    <w:rsid w:val="002B503B"/>
    <w:rsid w:val="002D1B93"/>
    <w:rsid w:val="002D54D1"/>
    <w:rsid w:val="002E0689"/>
    <w:rsid w:val="002F3FDC"/>
    <w:rsid w:val="00330558"/>
    <w:rsid w:val="00341952"/>
    <w:rsid w:val="00375329"/>
    <w:rsid w:val="003B0A0A"/>
    <w:rsid w:val="003D4B8A"/>
    <w:rsid w:val="003E1E53"/>
    <w:rsid w:val="003F5228"/>
    <w:rsid w:val="00427246"/>
    <w:rsid w:val="00447586"/>
    <w:rsid w:val="004B2777"/>
    <w:rsid w:val="004F58E4"/>
    <w:rsid w:val="00536B27"/>
    <w:rsid w:val="0059251A"/>
    <w:rsid w:val="00594D8A"/>
    <w:rsid w:val="005C0067"/>
    <w:rsid w:val="005C324C"/>
    <w:rsid w:val="005C7A28"/>
    <w:rsid w:val="005F3676"/>
    <w:rsid w:val="005F7AB2"/>
    <w:rsid w:val="00611743"/>
    <w:rsid w:val="00616BF4"/>
    <w:rsid w:val="00652920"/>
    <w:rsid w:val="0066438D"/>
    <w:rsid w:val="006845DD"/>
    <w:rsid w:val="0069773B"/>
    <w:rsid w:val="006B10E1"/>
    <w:rsid w:val="006B6E20"/>
    <w:rsid w:val="006C48C8"/>
    <w:rsid w:val="006D7CFE"/>
    <w:rsid w:val="007127DE"/>
    <w:rsid w:val="00734B00"/>
    <w:rsid w:val="007504D5"/>
    <w:rsid w:val="007804ED"/>
    <w:rsid w:val="007E2A90"/>
    <w:rsid w:val="008039C0"/>
    <w:rsid w:val="00821A11"/>
    <w:rsid w:val="00840784"/>
    <w:rsid w:val="00845EC3"/>
    <w:rsid w:val="0084710A"/>
    <w:rsid w:val="008A5158"/>
    <w:rsid w:val="008B7CCA"/>
    <w:rsid w:val="008D028A"/>
    <w:rsid w:val="00953AA8"/>
    <w:rsid w:val="00971A6F"/>
    <w:rsid w:val="00990EFE"/>
    <w:rsid w:val="0099160F"/>
    <w:rsid w:val="009B38F0"/>
    <w:rsid w:val="009B6CCB"/>
    <w:rsid w:val="009F4A1A"/>
    <w:rsid w:val="00A1066E"/>
    <w:rsid w:val="00A12563"/>
    <w:rsid w:val="00A23E00"/>
    <w:rsid w:val="00A23F36"/>
    <w:rsid w:val="00A600C9"/>
    <w:rsid w:val="00A66C1C"/>
    <w:rsid w:val="00AE7C5C"/>
    <w:rsid w:val="00AF534E"/>
    <w:rsid w:val="00B25563"/>
    <w:rsid w:val="00B255E0"/>
    <w:rsid w:val="00B41910"/>
    <w:rsid w:val="00B47649"/>
    <w:rsid w:val="00B91E91"/>
    <w:rsid w:val="00BD778F"/>
    <w:rsid w:val="00C01DDD"/>
    <w:rsid w:val="00C07728"/>
    <w:rsid w:val="00C27786"/>
    <w:rsid w:val="00C33D9C"/>
    <w:rsid w:val="00C52B24"/>
    <w:rsid w:val="00C77415"/>
    <w:rsid w:val="00C93833"/>
    <w:rsid w:val="00CB04F7"/>
    <w:rsid w:val="00CD1E5A"/>
    <w:rsid w:val="00CE65DE"/>
    <w:rsid w:val="00CE6A14"/>
    <w:rsid w:val="00CF1CDF"/>
    <w:rsid w:val="00D140CC"/>
    <w:rsid w:val="00D20763"/>
    <w:rsid w:val="00D2335F"/>
    <w:rsid w:val="00DA3370"/>
    <w:rsid w:val="00DD2235"/>
    <w:rsid w:val="00DF6D1E"/>
    <w:rsid w:val="00E16970"/>
    <w:rsid w:val="00E85EE6"/>
    <w:rsid w:val="00ED2D56"/>
    <w:rsid w:val="00F04D6A"/>
    <w:rsid w:val="00F271F1"/>
    <w:rsid w:val="00F301AC"/>
    <w:rsid w:val="00F505CC"/>
    <w:rsid w:val="00FC3A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03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D0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D0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D01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010D"/>
    <w:pPr>
      <w:ind w:left="720"/>
      <w:contextualSpacing/>
    </w:pPr>
  </w:style>
  <w:style w:type="character" w:customStyle="1" w:styleId="Kop1Char">
    <w:name w:val="Kop 1 Char"/>
    <w:basedOn w:val="Standaardalinea-lettertype"/>
    <w:link w:val="Kop1"/>
    <w:uiPriority w:val="9"/>
    <w:rsid w:val="000D010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D010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D010D"/>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A23F36"/>
    <w:pPr>
      <w:spacing w:after="0" w:line="240" w:lineRule="auto"/>
    </w:pPr>
    <w:rPr>
      <w:rFonts w:ascii="inherit" w:eastAsia="Times New Roman" w:hAnsi="inherit" w:cs="Times New Roman"/>
      <w:sz w:val="24"/>
      <w:szCs w:val="24"/>
      <w:lang w:eastAsia="nl-NL"/>
    </w:rPr>
  </w:style>
  <w:style w:type="paragraph" w:styleId="Koptekst">
    <w:name w:val="header"/>
    <w:basedOn w:val="Standaard"/>
    <w:link w:val="KoptekstChar"/>
    <w:uiPriority w:val="99"/>
    <w:unhideWhenUsed/>
    <w:rsid w:val="007127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27DE"/>
  </w:style>
  <w:style w:type="paragraph" w:styleId="Voettekst">
    <w:name w:val="footer"/>
    <w:basedOn w:val="Standaard"/>
    <w:link w:val="VoettekstChar"/>
    <w:uiPriority w:val="99"/>
    <w:unhideWhenUsed/>
    <w:rsid w:val="007127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27DE"/>
  </w:style>
  <w:style w:type="paragraph" w:styleId="Ballontekst">
    <w:name w:val="Balloon Text"/>
    <w:basedOn w:val="Standaard"/>
    <w:link w:val="BallontekstChar"/>
    <w:uiPriority w:val="99"/>
    <w:semiHidden/>
    <w:unhideWhenUsed/>
    <w:rsid w:val="007127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27DE"/>
    <w:rPr>
      <w:rFonts w:ascii="Tahoma" w:hAnsi="Tahoma" w:cs="Tahoma"/>
      <w:sz w:val="16"/>
      <w:szCs w:val="16"/>
    </w:rPr>
  </w:style>
  <w:style w:type="paragraph" w:styleId="Geenafstand">
    <w:name w:val="No Spacing"/>
    <w:link w:val="GeenafstandChar"/>
    <w:uiPriority w:val="1"/>
    <w:qFormat/>
    <w:rsid w:val="00B91E91"/>
    <w:pPr>
      <w:spacing w:after="0" w:line="240" w:lineRule="auto"/>
    </w:pPr>
  </w:style>
  <w:style w:type="character" w:styleId="Subtielebenadrukking">
    <w:name w:val="Subtle Emphasis"/>
    <w:basedOn w:val="Standaardalinea-lettertype"/>
    <w:uiPriority w:val="19"/>
    <w:qFormat/>
    <w:rsid w:val="00B91E91"/>
    <w:rPr>
      <w:i/>
      <w:iCs/>
      <w:color w:val="808080" w:themeColor="text1" w:themeTint="7F"/>
    </w:rPr>
  </w:style>
  <w:style w:type="paragraph" w:styleId="Kopvaninhoudsopgave">
    <w:name w:val="TOC Heading"/>
    <w:basedOn w:val="Kop1"/>
    <w:next w:val="Standaard"/>
    <w:uiPriority w:val="39"/>
    <w:unhideWhenUsed/>
    <w:qFormat/>
    <w:rsid w:val="00B91E91"/>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B91E91"/>
    <w:pPr>
      <w:spacing w:after="100"/>
    </w:pPr>
  </w:style>
  <w:style w:type="paragraph" w:styleId="Inhopg2">
    <w:name w:val="toc 2"/>
    <w:basedOn w:val="Standaard"/>
    <w:next w:val="Standaard"/>
    <w:autoRedefine/>
    <w:uiPriority w:val="39"/>
    <w:unhideWhenUsed/>
    <w:rsid w:val="00B91E91"/>
    <w:pPr>
      <w:spacing w:after="100"/>
      <w:ind w:left="220"/>
    </w:pPr>
  </w:style>
  <w:style w:type="paragraph" w:styleId="Inhopg3">
    <w:name w:val="toc 3"/>
    <w:basedOn w:val="Standaard"/>
    <w:next w:val="Standaard"/>
    <w:autoRedefine/>
    <w:uiPriority w:val="39"/>
    <w:unhideWhenUsed/>
    <w:rsid w:val="00B91E91"/>
    <w:pPr>
      <w:spacing w:after="100"/>
      <w:ind w:left="440"/>
    </w:pPr>
  </w:style>
  <w:style w:type="character" w:styleId="Hyperlink">
    <w:name w:val="Hyperlink"/>
    <w:basedOn w:val="Standaardalinea-lettertype"/>
    <w:uiPriority w:val="99"/>
    <w:unhideWhenUsed/>
    <w:rsid w:val="00B91E91"/>
    <w:rPr>
      <w:color w:val="0000FF" w:themeColor="hyperlink"/>
      <w:u w:val="single"/>
    </w:rPr>
  </w:style>
  <w:style w:type="character" w:customStyle="1" w:styleId="GeenafstandChar">
    <w:name w:val="Geen afstand Char"/>
    <w:basedOn w:val="Standaardalinea-lettertype"/>
    <w:link w:val="Geenafstand"/>
    <w:uiPriority w:val="1"/>
    <w:rsid w:val="002D54D1"/>
  </w:style>
  <w:style w:type="character" w:styleId="Verwijzingopmerking">
    <w:name w:val="annotation reference"/>
    <w:basedOn w:val="Standaardalinea-lettertype"/>
    <w:uiPriority w:val="99"/>
    <w:semiHidden/>
    <w:unhideWhenUsed/>
    <w:rsid w:val="00052636"/>
    <w:rPr>
      <w:sz w:val="16"/>
      <w:szCs w:val="16"/>
    </w:rPr>
  </w:style>
  <w:style w:type="paragraph" w:styleId="Tekstopmerking">
    <w:name w:val="annotation text"/>
    <w:basedOn w:val="Standaard"/>
    <w:link w:val="TekstopmerkingChar"/>
    <w:uiPriority w:val="99"/>
    <w:semiHidden/>
    <w:unhideWhenUsed/>
    <w:rsid w:val="000526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5263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D0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D0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D01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010D"/>
    <w:pPr>
      <w:ind w:left="720"/>
      <w:contextualSpacing/>
    </w:pPr>
  </w:style>
  <w:style w:type="character" w:customStyle="1" w:styleId="Kop1Char">
    <w:name w:val="Kop 1 Char"/>
    <w:basedOn w:val="Standaardalinea-lettertype"/>
    <w:link w:val="Kop1"/>
    <w:uiPriority w:val="9"/>
    <w:rsid w:val="000D010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D010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D010D"/>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A23F36"/>
    <w:pPr>
      <w:spacing w:after="0" w:line="240" w:lineRule="auto"/>
    </w:pPr>
    <w:rPr>
      <w:rFonts w:ascii="inherit" w:eastAsia="Times New Roman" w:hAnsi="inherit" w:cs="Times New Roman"/>
      <w:sz w:val="24"/>
      <w:szCs w:val="24"/>
      <w:lang w:eastAsia="nl-NL"/>
    </w:rPr>
  </w:style>
  <w:style w:type="paragraph" w:styleId="Koptekst">
    <w:name w:val="header"/>
    <w:basedOn w:val="Standaard"/>
    <w:link w:val="KoptekstChar"/>
    <w:uiPriority w:val="99"/>
    <w:unhideWhenUsed/>
    <w:rsid w:val="007127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27DE"/>
  </w:style>
  <w:style w:type="paragraph" w:styleId="Voettekst">
    <w:name w:val="footer"/>
    <w:basedOn w:val="Standaard"/>
    <w:link w:val="VoettekstChar"/>
    <w:uiPriority w:val="99"/>
    <w:unhideWhenUsed/>
    <w:rsid w:val="007127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27DE"/>
  </w:style>
  <w:style w:type="paragraph" w:styleId="Ballontekst">
    <w:name w:val="Balloon Text"/>
    <w:basedOn w:val="Standaard"/>
    <w:link w:val="BallontekstChar"/>
    <w:uiPriority w:val="99"/>
    <w:semiHidden/>
    <w:unhideWhenUsed/>
    <w:rsid w:val="007127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27DE"/>
    <w:rPr>
      <w:rFonts w:ascii="Tahoma" w:hAnsi="Tahoma" w:cs="Tahoma"/>
      <w:sz w:val="16"/>
      <w:szCs w:val="16"/>
    </w:rPr>
  </w:style>
  <w:style w:type="paragraph" w:styleId="Geenafstand">
    <w:name w:val="No Spacing"/>
    <w:link w:val="GeenafstandChar"/>
    <w:uiPriority w:val="1"/>
    <w:qFormat/>
    <w:rsid w:val="00B91E91"/>
    <w:pPr>
      <w:spacing w:after="0" w:line="240" w:lineRule="auto"/>
    </w:pPr>
  </w:style>
  <w:style w:type="character" w:styleId="Subtielebenadrukking">
    <w:name w:val="Subtle Emphasis"/>
    <w:basedOn w:val="Standaardalinea-lettertype"/>
    <w:uiPriority w:val="19"/>
    <w:qFormat/>
    <w:rsid w:val="00B91E91"/>
    <w:rPr>
      <w:i/>
      <w:iCs/>
      <w:color w:val="808080" w:themeColor="text1" w:themeTint="7F"/>
    </w:rPr>
  </w:style>
  <w:style w:type="paragraph" w:styleId="Kopvaninhoudsopgave">
    <w:name w:val="TOC Heading"/>
    <w:basedOn w:val="Kop1"/>
    <w:next w:val="Standaard"/>
    <w:uiPriority w:val="39"/>
    <w:unhideWhenUsed/>
    <w:qFormat/>
    <w:rsid w:val="00B91E91"/>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B91E91"/>
    <w:pPr>
      <w:spacing w:after="100"/>
    </w:pPr>
  </w:style>
  <w:style w:type="paragraph" w:styleId="Inhopg2">
    <w:name w:val="toc 2"/>
    <w:basedOn w:val="Standaard"/>
    <w:next w:val="Standaard"/>
    <w:autoRedefine/>
    <w:uiPriority w:val="39"/>
    <w:unhideWhenUsed/>
    <w:rsid w:val="00B91E91"/>
    <w:pPr>
      <w:spacing w:after="100"/>
      <w:ind w:left="220"/>
    </w:pPr>
  </w:style>
  <w:style w:type="paragraph" w:styleId="Inhopg3">
    <w:name w:val="toc 3"/>
    <w:basedOn w:val="Standaard"/>
    <w:next w:val="Standaard"/>
    <w:autoRedefine/>
    <w:uiPriority w:val="39"/>
    <w:unhideWhenUsed/>
    <w:rsid w:val="00B91E91"/>
    <w:pPr>
      <w:spacing w:after="100"/>
      <w:ind w:left="440"/>
    </w:pPr>
  </w:style>
  <w:style w:type="character" w:styleId="Hyperlink">
    <w:name w:val="Hyperlink"/>
    <w:basedOn w:val="Standaardalinea-lettertype"/>
    <w:uiPriority w:val="99"/>
    <w:unhideWhenUsed/>
    <w:rsid w:val="00B91E91"/>
    <w:rPr>
      <w:color w:val="0000FF" w:themeColor="hyperlink"/>
      <w:u w:val="single"/>
    </w:rPr>
  </w:style>
  <w:style w:type="character" w:customStyle="1" w:styleId="GeenafstandChar">
    <w:name w:val="Geen afstand Char"/>
    <w:basedOn w:val="Standaardalinea-lettertype"/>
    <w:link w:val="Geenafstand"/>
    <w:uiPriority w:val="1"/>
    <w:rsid w:val="002D54D1"/>
  </w:style>
  <w:style w:type="character" w:styleId="Verwijzingopmerking">
    <w:name w:val="annotation reference"/>
    <w:basedOn w:val="Standaardalinea-lettertype"/>
    <w:uiPriority w:val="99"/>
    <w:semiHidden/>
    <w:unhideWhenUsed/>
    <w:rsid w:val="00052636"/>
    <w:rPr>
      <w:sz w:val="16"/>
      <w:szCs w:val="16"/>
    </w:rPr>
  </w:style>
  <w:style w:type="paragraph" w:styleId="Tekstopmerking">
    <w:name w:val="annotation text"/>
    <w:basedOn w:val="Standaard"/>
    <w:link w:val="TekstopmerkingChar"/>
    <w:uiPriority w:val="99"/>
    <w:semiHidden/>
    <w:unhideWhenUsed/>
    <w:rsid w:val="000526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526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310254">
      <w:bodyDiv w:val="1"/>
      <w:marLeft w:val="0"/>
      <w:marRight w:val="0"/>
      <w:marTop w:val="0"/>
      <w:marBottom w:val="0"/>
      <w:divBdr>
        <w:top w:val="none" w:sz="0" w:space="0" w:color="auto"/>
        <w:left w:val="none" w:sz="0" w:space="0" w:color="auto"/>
        <w:bottom w:val="none" w:sz="0" w:space="0" w:color="auto"/>
        <w:right w:val="none" w:sz="0" w:space="0" w:color="auto"/>
      </w:divBdr>
      <w:divsChild>
        <w:div w:id="989791634">
          <w:marLeft w:val="0"/>
          <w:marRight w:val="0"/>
          <w:marTop w:val="0"/>
          <w:marBottom w:val="0"/>
          <w:divBdr>
            <w:top w:val="none" w:sz="0" w:space="0" w:color="auto"/>
            <w:left w:val="none" w:sz="0" w:space="0" w:color="auto"/>
            <w:bottom w:val="none" w:sz="0" w:space="0" w:color="auto"/>
            <w:right w:val="none" w:sz="0" w:space="0" w:color="auto"/>
          </w:divBdr>
          <w:divsChild>
            <w:div w:id="628097269">
              <w:marLeft w:val="0"/>
              <w:marRight w:val="0"/>
              <w:marTop w:val="0"/>
              <w:marBottom w:val="0"/>
              <w:divBdr>
                <w:top w:val="none" w:sz="0" w:space="0" w:color="auto"/>
                <w:left w:val="none" w:sz="0" w:space="0" w:color="auto"/>
                <w:bottom w:val="none" w:sz="0" w:space="0" w:color="auto"/>
                <w:right w:val="none" w:sz="0" w:space="0" w:color="auto"/>
              </w:divBdr>
              <w:divsChild>
                <w:div w:id="83500488">
                  <w:marLeft w:val="0"/>
                  <w:marRight w:val="0"/>
                  <w:marTop w:val="0"/>
                  <w:marBottom w:val="0"/>
                  <w:divBdr>
                    <w:top w:val="none" w:sz="0" w:space="0" w:color="auto"/>
                    <w:left w:val="none" w:sz="0" w:space="0" w:color="auto"/>
                    <w:bottom w:val="none" w:sz="0" w:space="0" w:color="auto"/>
                    <w:right w:val="none" w:sz="0" w:space="0" w:color="auto"/>
                  </w:divBdr>
                  <w:divsChild>
                    <w:div w:id="1668054662">
                      <w:marLeft w:val="0"/>
                      <w:marRight w:val="0"/>
                      <w:marTop w:val="0"/>
                      <w:marBottom w:val="0"/>
                      <w:divBdr>
                        <w:top w:val="none" w:sz="0" w:space="0" w:color="auto"/>
                        <w:left w:val="none" w:sz="0" w:space="0" w:color="auto"/>
                        <w:bottom w:val="none" w:sz="0" w:space="0" w:color="auto"/>
                        <w:right w:val="none" w:sz="0" w:space="0" w:color="auto"/>
                      </w:divBdr>
                      <w:divsChild>
                        <w:div w:id="1687946470">
                          <w:marLeft w:val="0"/>
                          <w:marRight w:val="0"/>
                          <w:marTop w:val="0"/>
                          <w:marBottom w:val="0"/>
                          <w:divBdr>
                            <w:top w:val="none" w:sz="0" w:space="0" w:color="auto"/>
                            <w:left w:val="none" w:sz="0" w:space="0" w:color="auto"/>
                            <w:bottom w:val="none" w:sz="0" w:space="0" w:color="auto"/>
                            <w:right w:val="none" w:sz="0" w:space="0" w:color="auto"/>
                          </w:divBdr>
                          <w:divsChild>
                            <w:div w:id="209802492">
                              <w:marLeft w:val="0"/>
                              <w:marRight w:val="0"/>
                              <w:marTop w:val="0"/>
                              <w:marBottom w:val="0"/>
                              <w:divBdr>
                                <w:top w:val="single" w:sz="6" w:space="0" w:color="auto"/>
                                <w:left w:val="single" w:sz="6" w:space="0" w:color="auto"/>
                                <w:bottom w:val="single" w:sz="6" w:space="0" w:color="auto"/>
                                <w:right w:val="single" w:sz="6" w:space="0" w:color="auto"/>
                              </w:divBdr>
                              <w:divsChild>
                                <w:div w:id="623578523">
                                  <w:marLeft w:val="0"/>
                                  <w:marRight w:val="195"/>
                                  <w:marTop w:val="0"/>
                                  <w:marBottom w:val="0"/>
                                  <w:divBdr>
                                    <w:top w:val="none" w:sz="0" w:space="0" w:color="auto"/>
                                    <w:left w:val="none" w:sz="0" w:space="0" w:color="auto"/>
                                    <w:bottom w:val="none" w:sz="0" w:space="0" w:color="auto"/>
                                    <w:right w:val="none" w:sz="0" w:space="0" w:color="auto"/>
                                  </w:divBdr>
                                  <w:divsChild>
                                    <w:div w:id="551576957">
                                      <w:marLeft w:val="0"/>
                                      <w:marRight w:val="0"/>
                                      <w:marTop w:val="0"/>
                                      <w:marBottom w:val="0"/>
                                      <w:divBdr>
                                        <w:top w:val="none" w:sz="0" w:space="0" w:color="auto"/>
                                        <w:left w:val="none" w:sz="0" w:space="0" w:color="auto"/>
                                        <w:bottom w:val="none" w:sz="0" w:space="0" w:color="auto"/>
                                        <w:right w:val="none" w:sz="0" w:space="0" w:color="auto"/>
                                      </w:divBdr>
                                      <w:divsChild>
                                        <w:div w:id="1795713596">
                                          <w:marLeft w:val="0"/>
                                          <w:marRight w:val="195"/>
                                          <w:marTop w:val="0"/>
                                          <w:marBottom w:val="0"/>
                                          <w:divBdr>
                                            <w:top w:val="none" w:sz="0" w:space="0" w:color="auto"/>
                                            <w:left w:val="none" w:sz="0" w:space="0" w:color="auto"/>
                                            <w:bottom w:val="none" w:sz="0" w:space="0" w:color="auto"/>
                                            <w:right w:val="none" w:sz="0" w:space="0" w:color="auto"/>
                                          </w:divBdr>
                                          <w:divsChild>
                                            <w:div w:id="209072945">
                                              <w:marLeft w:val="0"/>
                                              <w:marRight w:val="0"/>
                                              <w:marTop w:val="0"/>
                                              <w:marBottom w:val="0"/>
                                              <w:divBdr>
                                                <w:top w:val="none" w:sz="0" w:space="0" w:color="auto"/>
                                                <w:left w:val="none" w:sz="0" w:space="0" w:color="auto"/>
                                                <w:bottom w:val="none" w:sz="0" w:space="0" w:color="auto"/>
                                                <w:right w:val="none" w:sz="0" w:space="0" w:color="auto"/>
                                              </w:divBdr>
                                              <w:divsChild>
                                                <w:div w:id="735396625">
                                                  <w:marLeft w:val="0"/>
                                                  <w:marRight w:val="0"/>
                                                  <w:marTop w:val="0"/>
                                                  <w:marBottom w:val="0"/>
                                                  <w:divBdr>
                                                    <w:top w:val="none" w:sz="0" w:space="0" w:color="auto"/>
                                                    <w:left w:val="none" w:sz="0" w:space="0" w:color="auto"/>
                                                    <w:bottom w:val="none" w:sz="0" w:space="0" w:color="auto"/>
                                                    <w:right w:val="none" w:sz="0" w:space="0" w:color="auto"/>
                                                  </w:divBdr>
                                                  <w:divsChild>
                                                    <w:div w:id="1120107133">
                                                      <w:marLeft w:val="0"/>
                                                      <w:marRight w:val="0"/>
                                                      <w:marTop w:val="0"/>
                                                      <w:marBottom w:val="0"/>
                                                      <w:divBdr>
                                                        <w:top w:val="none" w:sz="0" w:space="0" w:color="auto"/>
                                                        <w:left w:val="none" w:sz="0" w:space="0" w:color="auto"/>
                                                        <w:bottom w:val="none" w:sz="0" w:space="0" w:color="auto"/>
                                                        <w:right w:val="none" w:sz="0" w:space="0" w:color="auto"/>
                                                      </w:divBdr>
                                                      <w:divsChild>
                                                        <w:div w:id="363557968">
                                                          <w:marLeft w:val="0"/>
                                                          <w:marRight w:val="0"/>
                                                          <w:marTop w:val="0"/>
                                                          <w:marBottom w:val="0"/>
                                                          <w:divBdr>
                                                            <w:top w:val="none" w:sz="0" w:space="0" w:color="auto"/>
                                                            <w:left w:val="none" w:sz="0" w:space="0" w:color="auto"/>
                                                            <w:bottom w:val="none" w:sz="0" w:space="0" w:color="auto"/>
                                                            <w:right w:val="none" w:sz="0" w:space="0" w:color="auto"/>
                                                          </w:divBdr>
                                                          <w:divsChild>
                                                            <w:div w:id="688333053">
                                                              <w:marLeft w:val="0"/>
                                                              <w:marRight w:val="0"/>
                                                              <w:marTop w:val="735"/>
                                                              <w:marBottom w:val="0"/>
                                                              <w:divBdr>
                                                                <w:top w:val="none" w:sz="0" w:space="0" w:color="auto"/>
                                                                <w:left w:val="none" w:sz="0" w:space="0" w:color="auto"/>
                                                                <w:bottom w:val="none" w:sz="0" w:space="0" w:color="auto"/>
                                                                <w:right w:val="none" w:sz="0" w:space="0" w:color="auto"/>
                                                              </w:divBdr>
                                                              <w:divsChild>
                                                                <w:div w:id="57677083">
                                                                  <w:marLeft w:val="450"/>
                                                                  <w:marRight w:val="450"/>
                                                                  <w:marTop w:val="0"/>
                                                                  <w:marBottom w:val="0"/>
                                                                  <w:divBdr>
                                                                    <w:top w:val="none" w:sz="0" w:space="0" w:color="auto"/>
                                                                    <w:left w:val="none" w:sz="0" w:space="0" w:color="auto"/>
                                                                    <w:bottom w:val="none" w:sz="0" w:space="0" w:color="auto"/>
                                                                    <w:right w:val="none" w:sz="0" w:space="0" w:color="auto"/>
                                                                  </w:divBdr>
                                                                  <w:divsChild>
                                                                    <w:div w:id="1751809857">
                                                                      <w:marLeft w:val="0"/>
                                                                      <w:marRight w:val="0"/>
                                                                      <w:marTop w:val="0"/>
                                                                      <w:marBottom w:val="0"/>
                                                                      <w:divBdr>
                                                                        <w:top w:val="none" w:sz="0" w:space="0" w:color="auto"/>
                                                                        <w:left w:val="none" w:sz="0" w:space="0" w:color="auto"/>
                                                                        <w:bottom w:val="none" w:sz="0" w:space="0" w:color="auto"/>
                                                                        <w:right w:val="none" w:sz="0" w:space="0" w:color="auto"/>
                                                                      </w:divBdr>
                                                                      <w:divsChild>
                                                                        <w:div w:id="1660301625">
                                                                          <w:marLeft w:val="0"/>
                                                                          <w:marRight w:val="0"/>
                                                                          <w:marTop w:val="0"/>
                                                                          <w:marBottom w:val="0"/>
                                                                          <w:divBdr>
                                                                            <w:top w:val="none" w:sz="0" w:space="0" w:color="auto"/>
                                                                            <w:left w:val="none" w:sz="0" w:space="0" w:color="auto"/>
                                                                            <w:bottom w:val="none" w:sz="0" w:space="0" w:color="auto"/>
                                                                            <w:right w:val="none" w:sz="0" w:space="0" w:color="auto"/>
                                                                          </w:divBdr>
                                                                          <w:divsChild>
                                                                            <w:div w:id="1374424131">
                                                                              <w:marLeft w:val="0"/>
                                                                              <w:marRight w:val="0"/>
                                                                              <w:marTop w:val="0"/>
                                                                              <w:marBottom w:val="0"/>
                                                                              <w:divBdr>
                                                                                <w:top w:val="none" w:sz="0" w:space="0" w:color="auto"/>
                                                                                <w:left w:val="none" w:sz="0" w:space="0" w:color="auto"/>
                                                                                <w:bottom w:val="none" w:sz="0" w:space="0" w:color="auto"/>
                                                                                <w:right w:val="none" w:sz="0" w:space="0" w:color="auto"/>
                                                                              </w:divBdr>
                                                                              <w:divsChild>
                                                                                <w:div w:id="1242056351">
                                                                                  <w:marLeft w:val="0"/>
                                                                                  <w:marRight w:val="0"/>
                                                                                  <w:marTop w:val="0"/>
                                                                                  <w:marBottom w:val="0"/>
                                                                                  <w:divBdr>
                                                                                    <w:top w:val="none" w:sz="0" w:space="0" w:color="auto"/>
                                                                                    <w:left w:val="single" w:sz="6" w:space="0" w:color="auto"/>
                                                                                    <w:bottom w:val="none" w:sz="0" w:space="0" w:color="auto"/>
                                                                                    <w:right w:val="single" w:sz="6" w:space="0" w:color="auto"/>
                                                                                  </w:divBdr>
                                                                                  <w:divsChild>
                                                                                    <w:div w:id="1011031648">
                                                                                      <w:marLeft w:val="150"/>
                                                                                      <w:marRight w:val="150"/>
                                                                                      <w:marTop w:val="0"/>
                                                                                      <w:marBottom w:val="0"/>
                                                                                      <w:divBdr>
                                                                                        <w:top w:val="none" w:sz="0" w:space="0" w:color="auto"/>
                                                                                        <w:left w:val="none" w:sz="0" w:space="0" w:color="auto"/>
                                                                                        <w:bottom w:val="none" w:sz="0" w:space="0" w:color="auto"/>
                                                                                        <w:right w:val="none" w:sz="0" w:space="0" w:color="auto"/>
                                                                                      </w:divBdr>
                                                                                      <w:divsChild>
                                                                                        <w:div w:id="93138285">
                                                                                          <w:marLeft w:val="0"/>
                                                                                          <w:marRight w:val="0"/>
                                                                                          <w:marTop w:val="0"/>
                                                                                          <w:marBottom w:val="0"/>
                                                                                          <w:divBdr>
                                                                                            <w:top w:val="none" w:sz="0" w:space="0" w:color="auto"/>
                                                                                            <w:left w:val="none" w:sz="0" w:space="0" w:color="auto"/>
                                                                                            <w:bottom w:val="none" w:sz="0" w:space="0" w:color="auto"/>
                                                                                            <w:right w:val="none" w:sz="0" w:space="0" w:color="auto"/>
                                                                                          </w:divBdr>
                                                                                          <w:divsChild>
                                                                                            <w:div w:id="1108424521">
                                                                                              <w:marLeft w:val="0"/>
                                                                                              <w:marRight w:val="0"/>
                                                                                              <w:marTop w:val="0"/>
                                                                                              <w:marBottom w:val="0"/>
                                                                                              <w:divBdr>
                                                                                                <w:top w:val="none" w:sz="0" w:space="0" w:color="auto"/>
                                                                                                <w:left w:val="none" w:sz="0" w:space="0" w:color="auto"/>
                                                                                                <w:bottom w:val="none" w:sz="0" w:space="0" w:color="auto"/>
                                                                                                <w:right w:val="none" w:sz="0" w:space="0" w:color="auto"/>
                                                                                              </w:divBdr>
                                                                                              <w:divsChild>
                                                                                                <w:div w:id="1950550188">
                                                                                                  <w:marLeft w:val="0"/>
                                                                                                  <w:marRight w:val="0"/>
                                                                                                  <w:marTop w:val="0"/>
                                                                                                  <w:marBottom w:val="0"/>
                                                                                                  <w:divBdr>
                                                                                                    <w:top w:val="none" w:sz="0" w:space="0" w:color="auto"/>
                                                                                                    <w:left w:val="none" w:sz="0" w:space="0" w:color="auto"/>
                                                                                                    <w:bottom w:val="none" w:sz="0" w:space="0" w:color="auto"/>
                                                                                                    <w:right w:val="none" w:sz="0" w:space="0" w:color="auto"/>
                                                                                                  </w:divBdr>
                                                                                                  <w:divsChild>
                                                                                                    <w:div w:id="1633366209">
                                                                                                      <w:marLeft w:val="0"/>
                                                                                                      <w:marRight w:val="0"/>
                                                                                                      <w:marTop w:val="0"/>
                                                                                                      <w:marBottom w:val="0"/>
                                                                                                      <w:divBdr>
                                                                                                        <w:top w:val="none" w:sz="0" w:space="0" w:color="auto"/>
                                                                                                        <w:left w:val="none" w:sz="0" w:space="0" w:color="auto"/>
                                                                                                        <w:bottom w:val="none" w:sz="0" w:space="0" w:color="auto"/>
                                                                                                        <w:right w:val="none" w:sz="0" w:space="0" w:color="auto"/>
                                                                                                      </w:divBdr>
                                                                                                      <w:divsChild>
                                                                                                        <w:div w:id="157383898">
                                                                                                          <w:marLeft w:val="0"/>
                                                                                                          <w:marRight w:val="0"/>
                                                                                                          <w:marTop w:val="0"/>
                                                                                                          <w:marBottom w:val="0"/>
                                                                                                          <w:divBdr>
                                                                                                            <w:top w:val="none" w:sz="0" w:space="0" w:color="auto"/>
                                                                                                            <w:left w:val="none" w:sz="0" w:space="0" w:color="auto"/>
                                                                                                            <w:bottom w:val="none" w:sz="0" w:space="0" w:color="auto"/>
                                                                                                            <w:right w:val="none" w:sz="0" w:space="0" w:color="auto"/>
                                                                                                          </w:divBdr>
                                                                                                          <w:divsChild>
                                                                                                            <w:div w:id="6566542">
                                                                                                              <w:marLeft w:val="0"/>
                                                                                                              <w:marRight w:val="0"/>
                                                                                                              <w:marTop w:val="0"/>
                                                                                                              <w:marBottom w:val="0"/>
                                                                                                              <w:divBdr>
                                                                                                                <w:top w:val="none" w:sz="0" w:space="0" w:color="auto"/>
                                                                                                                <w:left w:val="none" w:sz="0" w:space="0" w:color="auto"/>
                                                                                                                <w:bottom w:val="none" w:sz="0" w:space="0" w:color="auto"/>
                                                                                                                <w:right w:val="none" w:sz="0" w:space="0" w:color="auto"/>
                                                                                                              </w:divBdr>
                                                                                                              <w:divsChild>
                                                                                                                <w:div w:id="792477343">
                                                                                                                  <w:marLeft w:val="0"/>
                                                                                                                  <w:marRight w:val="0"/>
                                                                                                                  <w:marTop w:val="0"/>
                                                                                                                  <w:marBottom w:val="0"/>
                                                                                                                  <w:divBdr>
                                                                                                                    <w:top w:val="none" w:sz="0" w:space="0" w:color="auto"/>
                                                                                                                    <w:left w:val="none" w:sz="0" w:space="0" w:color="auto"/>
                                                                                                                    <w:bottom w:val="none" w:sz="0" w:space="0" w:color="auto"/>
                                                                                                                    <w:right w:val="none" w:sz="0" w:space="0" w:color="auto"/>
                                                                                                                  </w:divBdr>
                                                                                                                  <w:divsChild>
                                                                                                                    <w:div w:id="3449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74AF68C48C40F2944FA19CE01780DF"/>
        <w:category>
          <w:name w:val="Algemeen"/>
          <w:gallery w:val="placeholder"/>
        </w:category>
        <w:types>
          <w:type w:val="bbPlcHdr"/>
        </w:types>
        <w:behaviors>
          <w:behavior w:val="content"/>
        </w:behaviors>
        <w:guid w:val="{3AC75FE3-8143-46D7-BDB2-7C75207CB9D3}"/>
      </w:docPartPr>
      <w:docPartBody>
        <w:p w:rsidR="00E06A8C" w:rsidRDefault="0009051D" w:rsidP="0009051D">
          <w:pPr>
            <w:pStyle w:val="3C74AF68C48C40F2944FA19CE01780DF"/>
          </w:pPr>
          <w:r>
            <w:rPr>
              <w:rFonts w:asciiTheme="majorHAnsi" w:eastAsiaTheme="majorEastAsia" w:hAnsiTheme="majorHAnsi" w:cstheme="majorBidi"/>
              <w:color w:val="4F81BD" w:themeColor="accent1"/>
              <w:sz w:val="88"/>
              <w:szCs w:val="88"/>
            </w:rPr>
            <w:t>[Titel van document]</w:t>
          </w:r>
        </w:p>
      </w:docPartBody>
    </w:docPart>
    <w:docPart>
      <w:docPartPr>
        <w:name w:val="F9EBE0ED1B7942E9A9F91F4A747EEA6B"/>
        <w:category>
          <w:name w:val="Algemeen"/>
          <w:gallery w:val="placeholder"/>
        </w:category>
        <w:types>
          <w:type w:val="bbPlcHdr"/>
        </w:types>
        <w:behaviors>
          <w:behavior w:val="content"/>
        </w:behaviors>
        <w:guid w:val="{18A41DDF-0F15-4A98-93B0-EE98D2768896}"/>
      </w:docPartPr>
      <w:docPartBody>
        <w:p w:rsidR="00E06A8C" w:rsidRDefault="0009051D" w:rsidP="0009051D">
          <w:pPr>
            <w:pStyle w:val="F9EBE0ED1B7942E9A9F91F4A747EEA6B"/>
          </w:pPr>
          <w:r>
            <w:rPr>
              <w:color w:val="365F91" w:themeColor="accent1" w:themeShade="BF"/>
              <w:sz w:val="24"/>
              <w:szCs w:val="24"/>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1D"/>
    <w:rsid w:val="0009051D"/>
    <w:rsid w:val="004C2096"/>
    <w:rsid w:val="005C3F19"/>
    <w:rsid w:val="00C50232"/>
    <w:rsid w:val="00E06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61842E537184612B59513F0B95C0074">
    <w:name w:val="C61842E537184612B59513F0B95C0074"/>
    <w:rsid w:val="0009051D"/>
  </w:style>
  <w:style w:type="paragraph" w:customStyle="1" w:styleId="D2F7C92979BA40D3AF628A05FD2B97B6">
    <w:name w:val="D2F7C92979BA40D3AF628A05FD2B97B6"/>
    <w:rsid w:val="0009051D"/>
  </w:style>
  <w:style w:type="paragraph" w:customStyle="1" w:styleId="10AB0B606A8A4C0C834664A2B6D40E5B">
    <w:name w:val="10AB0B606A8A4C0C834664A2B6D40E5B"/>
    <w:rsid w:val="0009051D"/>
  </w:style>
  <w:style w:type="paragraph" w:customStyle="1" w:styleId="8DD66EA1910242EBB7EF2BE1E3B53005">
    <w:name w:val="8DD66EA1910242EBB7EF2BE1E3B53005"/>
    <w:rsid w:val="0009051D"/>
  </w:style>
  <w:style w:type="paragraph" w:customStyle="1" w:styleId="270F609B36584044853A1A9563D8C7C2">
    <w:name w:val="270F609B36584044853A1A9563D8C7C2"/>
    <w:rsid w:val="0009051D"/>
  </w:style>
  <w:style w:type="paragraph" w:customStyle="1" w:styleId="F80AC259F4C74838B7C268810373EE55">
    <w:name w:val="F80AC259F4C74838B7C268810373EE55"/>
    <w:rsid w:val="0009051D"/>
  </w:style>
  <w:style w:type="paragraph" w:customStyle="1" w:styleId="3C74AF68C48C40F2944FA19CE01780DF">
    <w:name w:val="3C74AF68C48C40F2944FA19CE01780DF"/>
    <w:rsid w:val="0009051D"/>
  </w:style>
  <w:style w:type="paragraph" w:customStyle="1" w:styleId="F9EBE0ED1B7942E9A9F91F4A747EEA6B">
    <w:name w:val="F9EBE0ED1B7942E9A9F91F4A747EEA6B"/>
    <w:rsid w:val="000905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61842E537184612B59513F0B95C0074">
    <w:name w:val="C61842E537184612B59513F0B95C0074"/>
    <w:rsid w:val="0009051D"/>
  </w:style>
  <w:style w:type="paragraph" w:customStyle="1" w:styleId="D2F7C92979BA40D3AF628A05FD2B97B6">
    <w:name w:val="D2F7C92979BA40D3AF628A05FD2B97B6"/>
    <w:rsid w:val="0009051D"/>
  </w:style>
  <w:style w:type="paragraph" w:customStyle="1" w:styleId="10AB0B606A8A4C0C834664A2B6D40E5B">
    <w:name w:val="10AB0B606A8A4C0C834664A2B6D40E5B"/>
    <w:rsid w:val="0009051D"/>
  </w:style>
  <w:style w:type="paragraph" w:customStyle="1" w:styleId="8DD66EA1910242EBB7EF2BE1E3B53005">
    <w:name w:val="8DD66EA1910242EBB7EF2BE1E3B53005"/>
    <w:rsid w:val="0009051D"/>
  </w:style>
  <w:style w:type="paragraph" w:customStyle="1" w:styleId="270F609B36584044853A1A9563D8C7C2">
    <w:name w:val="270F609B36584044853A1A9563D8C7C2"/>
    <w:rsid w:val="0009051D"/>
  </w:style>
  <w:style w:type="paragraph" w:customStyle="1" w:styleId="F80AC259F4C74838B7C268810373EE55">
    <w:name w:val="F80AC259F4C74838B7C268810373EE55"/>
    <w:rsid w:val="0009051D"/>
  </w:style>
  <w:style w:type="paragraph" w:customStyle="1" w:styleId="3C74AF68C48C40F2944FA19CE01780DF">
    <w:name w:val="3C74AF68C48C40F2944FA19CE01780DF"/>
    <w:rsid w:val="0009051D"/>
  </w:style>
  <w:style w:type="paragraph" w:customStyle="1" w:styleId="F9EBE0ED1B7942E9A9F91F4A747EEA6B">
    <w:name w:val="F9EBE0ED1B7942E9A9F91F4A747EEA6B"/>
    <w:rsid w:val="00090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2016-11-06T00:00:00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BD5A48643D904F97D662C48648E8F8" ma:contentTypeVersion="2" ma:contentTypeDescription="Een nieuw document maken." ma:contentTypeScope="" ma:versionID="e4007327df1c5f77bb21e2071bf3e749">
  <xsd:schema xmlns:xsd="http://www.w3.org/2001/XMLSchema" xmlns:xs="http://www.w3.org/2001/XMLSchema" xmlns:p="http://schemas.microsoft.com/office/2006/metadata/properties" xmlns:ns2="c7ead509-2764-4262-b0e3-d990ce7b6307" targetNamespace="http://schemas.microsoft.com/office/2006/metadata/properties" ma:root="true" ma:fieldsID="290c163fdf2b16eeb33c33d9afef2021" ns2:_="">
    <xsd:import namespace="c7ead509-2764-4262-b0e3-d990ce7b630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ad509-2764-4262-b0e3-d990ce7b630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1A2520-3251-498B-8E8C-690108996E3A}">
  <ds:schemaRefs>
    <ds:schemaRef ds:uri="http://www.w3.org/XML/1998/namespace"/>
    <ds:schemaRef ds:uri="http://schemas.openxmlformats.org/package/2006/metadata/core-properties"/>
    <ds:schemaRef ds:uri="http://purl.org/dc/terms/"/>
    <ds:schemaRef ds:uri="c7ead509-2764-4262-b0e3-d990ce7b6307"/>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450DCCB-177F-43E2-A3C6-24E4FA863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ad509-2764-4262-b0e3-d990ce7b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72703-30AC-42EE-802E-BADB67345DC0}">
  <ds:schemaRefs>
    <ds:schemaRef ds:uri="http://schemas.microsoft.com/sharepoint/v3/contenttype/forms"/>
  </ds:schemaRefs>
</ds:datastoreItem>
</file>

<file path=customXml/itemProps5.xml><?xml version="1.0" encoding="utf-8"?>
<ds:datastoreItem xmlns:ds="http://schemas.openxmlformats.org/officeDocument/2006/customXml" ds:itemID="{2D9FA239-A8AB-4753-A4AC-534C2152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54027B27</Template>
  <TotalTime>0</TotalTime>
  <Pages>10</Pages>
  <Words>3792</Words>
  <Characters>20856</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SCHOOLAMBITIEPLAN 2016-2020</vt:lpstr>
    </vt:vector>
  </TitlesOfParts>
  <Company>Onderwijsgroep Noord</Company>
  <LinksUpToDate>false</LinksUpToDate>
  <CharactersWithSpaces>24599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SCHOOLAMBITIEPLAN 2016-2020</dc:title>
  <dc:subject>Beroepsonderwijs Appingedam, Veendam en Campus Winschoten</dc:subject>
  <dc:creator>H.J. Stel</dc:creator>
  <cp:lastModifiedBy>J.H.F. Plas-Waarsing</cp:lastModifiedBy>
  <cp:revision>2</cp:revision>
  <cp:lastPrinted>2016-11-07T11:43:00Z</cp:lastPrinted>
  <dcterms:created xsi:type="dcterms:W3CDTF">2017-03-02T15:05:00Z</dcterms:created>
  <dcterms:modified xsi:type="dcterms:W3CDTF">2017-03-02T15:05:00Z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0x010100C2BD5A48643D904F97D662C48648E8F8</vt:lpwstr>
  </property>
</Properties>
</file>